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47" w:rsidRPr="00084647" w:rsidRDefault="00084647" w:rsidP="00C4088B">
      <w:pPr>
        <w:autoSpaceDE w:val="0"/>
        <w:autoSpaceDN w:val="0"/>
        <w:adjustRightInd w:val="0"/>
        <w:spacing w:line="0" w:lineRule="atLeas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084647">
        <w:rPr>
          <w:rFonts w:ascii="HGP創英角ｺﾞｼｯｸUB" w:eastAsia="HGP創英角ｺﾞｼｯｸUB" w:hAnsi="HGP創英角ｺﾞｼｯｸUB" w:hint="eastAsia"/>
          <w:sz w:val="28"/>
          <w:szCs w:val="28"/>
        </w:rPr>
        <w:t>特別活動　指導計画等の</w:t>
      </w:r>
      <w:r w:rsidR="003F5209">
        <w:rPr>
          <w:rFonts w:ascii="HGP創英角ｺﾞｼｯｸUB" w:eastAsia="HGP創英角ｺﾞｼｯｸUB" w:hAnsi="HGP創英角ｺﾞｼｯｸUB" w:hint="eastAsia"/>
          <w:sz w:val="28"/>
          <w:szCs w:val="28"/>
        </w:rPr>
        <w:t>作成に向けて</w:t>
      </w:r>
    </w:p>
    <w:p w:rsidR="00084647" w:rsidRDefault="00084647" w:rsidP="00C4088B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84647" w:rsidRDefault="00C4088B" w:rsidP="00084647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『カリ・マネ要領特別活動編』</w:t>
      </w:r>
      <w:r w:rsidR="00882EA0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全体計画、学年ごとの年間指導計画、学級の年間指導計</w:t>
      </w:r>
    </w:p>
    <w:p w:rsidR="00C4088B" w:rsidRDefault="00C4088B" w:rsidP="00C4088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画、各活動における指導計画等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の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作成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の際に、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「中期学校経営方針」や「豊かな心育成プラン」「いじめ防止基本方針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」等との関連を図ること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や、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子どもや地域の実態を踏まえた学校独自のものであること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年間計画との関連を図ること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などが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要点として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書かれています</w:t>
      </w:r>
      <w:r w:rsidR="0052029C">
        <w:rPr>
          <w:rFonts w:asciiTheme="minorEastAsia" w:hAnsiTheme="minorEastAsia" w:cs="ＭＳゴシック" w:hint="eastAsia"/>
          <w:kern w:val="0"/>
          <w:sz w:val="24"/>
          <w:szCs w:val="24"/>
        </w:rPr>
        <w:t>（P.62</w:t>
      </w:r>
      <w:r w:rsidR="0052029C">
        <w:rPr>
          <w:rFonts w:asciiTheme="minorEastAsia" w:hAnsiTheme="minorEastAsia" w:cs="ＭＳゴシック"/>
          <w:kern w:val="0"/>
          <w:sz w:val="24"/>
          <w:szCs w:val="24"/>
        </w:rPr>
        <w:t>）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。その上で、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教諭や養護教諭、栄養教諭・学校栄養職員、司書教諭・学校司書など全教職員の共通理解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を図りながら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カリ・マネ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を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充実</w:t>
      </w:r>
      <w:r w:rsidR="001437D6">
        <w:rPr>
          <w:rFonts w:asciiTheme="minorEastAsia" w:hAnsiTheme="minorEastAsia" w:cs="ＭＳゴシック" w:hint="eastAsia"/>
          <w:kern w:val="0"/>
          <w:sz w:val="24"/>
          <w:szCs w:val="24"/>
        </w:rPr>
        <w:t>させ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ていく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ことが大切で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す。</w:t>
      </w:r>
    </w:p>
    <w:p w:rsidR="00352D30" w:rsidRDefault="00C4088B" w:rsidP="00C4088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時間配分については、</w:t>
      </w:r>
      <w:r w:rsidR="001437D6">
        <w:rPr>
          <w:rFonts w:asciiTheme="minorEastAsia" w:hAnsiTheme="minorEastAsia" w:cs="ＭＳゴシック" w:hint="eastAsia"/>
          <w:kern w:val="0"/>
          <w:sz w:val="24"/>
          <w:szCs w:val="24"/>
        </w:rPr>
        <w:t>学級活動に充てる授業時間数は</w:t>
      </w:r>
      <w:r w:rsidRPr="00240916">
        <w:rPr>
          <w:rFonts w:asciiTheme="minorEastAsia" w:hAnsiTheme="minorEastAsia" w:cs="ＭＳゴシック"/>
          <w:kern w:val="0"/>
          <w:sz w:val="24"/>
          <w:szCs w:val="24"/>
        </w:rPr>
        <w:t>35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単位時間</w:t>
      </w:r>
      <w:r w:rsidR="001437D6">
        <w:rPr>
          <w:rFonts w:asciiTheme="minorEastAsia" w:hAnsiTheme="minorEastAsia" w:cs="ＭＳゴシック" w:hint="eastAsia"/>
          <w:kern w:val="0"/>
          <w:sz w:val="24"/>
          <w:szCs w:val="24"/>
        </w:rPr>
        <w:t>(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第</w:t>
      </w:r>
      <w:r w:rsidRPr="00240916">
        <w:rPr>
          <w:rFonts w:asciiTheme="minorEastAsia" w:hAnsiTheme="minorEastAsia" w:cs="ＭＳゴシック"/>
          <w:kern w:val="0"/>
          <w:sz w:val="24"/>
          <w:szCs w:val="24"/>
        </w:rPr>
        <w:t>1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学年は</w:t>
      </w:r>
      <w:r w:rsidRPr="00240916">
        <w:rPr>
          <w:rFonts w:asciiTheme="minorEastAsia" w:hAnsiTheme="minorEastAsia" w:cs="ＭＳゴシック"/>
          <w:kern w:val="0"/>
          <w:sz w:val="24"/>
          <w:szCs w:val="24"/>
        </w:rPr>
        <w:t>34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時間</w:t>
      </w:r>
      <w:r w:rsidRPr="00240916">
        <w:rPr>
          <w:rFonts w:asciiTheme="minorEastAsia" w:hAnsiTheme="minorEastAsia" w:cs="ＭＳゴシック"/>
          <w:kern w:val="0"/>
          <w:sz w:val="24"/>
          <w:szCs w:val="24"/>
        </w:rPr>
        <w:t>)</w:t>
      </w:r>
      <w:r w:rsidR="00352D30">
        <w:rPr>
          <w:rFonts w:asciiTheme="minorEastAsia" w:hAnsiTheme="minorEastAsia" w:cs="ＭＳゴシック" w:hint="eastAsia"/>
          <w:kern w:val="0"/>
          <w:sz w:val="24"/>
          <w:szCs w:val="24"/>
        </w:rPr>
        <w:t>の他</w:t>
      </w:r>
      <w:r w:rsidR="001437D6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児童</w:t>
      </w:r>
    </w:p>
    <w:p w:rsidR="00C4088B" w:rsidRPr="00240916" w:rsidRDefault="00C4088B" w:rsidP="00C4088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会活動、クラブ活動、学校行事については学校や児童生徒、地域の実態</w:t>
      </w:r>
      <w:r w:rsidR="0052029C">
        <w:rPr>
          <w:rFonts w:asciiTheme="minorEastAsia" w:hAnsiTheme="minorEastAsia" w:cs="ＭＳゴシック" w:hint="eastAsia"/>
          <w:kern w:val="0"/>
          <w:sz w:val="24"/>
          <w:szCs w:val="24"/>
        </w:rPr>
        <w:t>等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を考慮し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各学校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で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授業時間数を配当します。その際、</w:t>
      </w:r>
      <w:r w:rsidR="001437D6">
        <w:rPr>
          <w:rFonts w:asciiTheme="minorEastAsia" w:hAnsiTheme="minorEastAsia" w:cs="ＭＳゴシック" w:hint="eastAsia"/>
          <w:kern w:val="0"/>
          <w:sz w:val="24"/>
          <w:szCs w:val="24"/>
        </w:rPr>
        <w:t>それぞれの内容における目標やねらいが十分に達成できるよ</w:t>
      </w:r>
      <w:r w:rsidR="000F17A0">
        <w:rPr>
          <w:rFonts w:asciiTheme="minorEastAsia" w:hAnsiTheme="minorEastAsia" w:cs="ＭＳゴシック" w:hint="eastAsia"/>
          <w:kern w:val="0"/>
          <w:sz w:val="24"/>
          <w:szCs w:val="24"/>
        </w:rPr>
        <w:t>う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に、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年間、学期ごと、月ごとなどに適切な授業時間数を充て</w:t>
      </w:r>
      <w:r w:rsidR="001437D6">
        <w:rPr>
          <w:rFonts w:asciiTheme="minorEastAsia" w:hAnsiTheme="minorEastAsia" w:cs="ＭＳゴシック" w:hint="eastAsia"/>
          <w:kern w:val="0"/>
          <w:sz w:val="24"/>
          <w:szCs w:val="24"/>
        </w:rPr>
        <w:t>るとあります（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同ページ</w:t>
      </w:r>
      <w:r w:rsidR="001437D6">
        <w:rPr>
          <w:rFonts w:asciiTheme="minorEastAsia" w:hAnsiTheme="minorEastAsia" w:cs="ＭＳゴシック"/>
          <w:kern w:val="0"/>
          <w:sz w:val="24"/>
          <w:szCs w:val="24"/>
        </w:rPr>
        <w:t>）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。</w:t>
      </w:r>
    </w:p>
    <w:p w:rsidR="001437D6" w:rsidRDefault="001437D6" w:rsidP="00C4088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以上のことを踏まえ、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今後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見直し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ていく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際</w:t>
      </w:r>
      <w:r w:rsidR="0052029C">
        <w:rPr>
          <w:rFonts w:asciiTheme="minorEastAsia" w:hAnsiTheme="minorEastAsia" w:cs="ＭＳゴシック" w:hint="eastAsia"/>
          <w:kern w:val="0"/>
          <w:sz w:val="24"/>
          <w:szCs w:val="24"/>
        </w:rPr>
        <w:t>に</w:t>
      </w:r>
      <w:r w:rsidR="00352D30">
        <w:rPr>
          <w:rFonts w:asciiTheme="minorEastAsia" w:hAnsiTheme="minorEastAsia" w:cs="ＭＳゴシック" w:hint="eastAsia"/>
          <w:kern w:val="0"/>
          <w:sz w:val="24"/>
          <w:szCs w:val="24"/>
        </w:rPr>
        <w:t>考え</w:t>
      </w:r>
      <w:r w:rsidR="0052029C">
        <w:rPr>
          <w:rFonts w:asciiTheme="minorEastAsia" w:hAnsiTheme="minorEastAsia" w:cs="ＭＳゴシック" w:hint="eastAsia"/>
          <w:kern w:val="0"/>
          <w:sz w:val="24"/>
          <w:szCs w:val="24"/>
        </w:rPr>
        <w:t>ること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や</w:t>
      </w:r>
      <w:r w:rsidR="0052029C">
        <w:rPr>
          <w:rFonts w:asciiTheme="minorEastAsia" w:hAnsiTheme="minorEastAsia" w:cs="ＭＳゴシック" w:hint="eastAsia"/>
          <w:kern w:val="0"/>
          <w:sz w:val="24"/>
          <w:szCs w:val="24"/>
        </w:rPr>
        <w:t>工夫などについて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="0052029C">
        <w:rPr>
          <w:rFonts w:asciiTheme="minorEastAsia" w:hAnsiTheme="minorEastAsia" w:cs="ＭＳゴシック" w:hint="eastAsia"/>
          <w:kern w:val="0"/>
          <w:sz w:val="24"/>
          <w:szCs w:val="24"/>
        </w:rPr>
        <w:t>内容ごとに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お</w:t>
      </w:r>
      <w:r w:rsidR="00352D30">
        <w:rPr>
          <w:rFonts w:asciiTheme="minorEastAsia" w:hAnsiTheme="minorEastAsia" w:cs="ＭＳゴシック" w:hint="eastAsia"/>
          <w:kern w:val="0"/>
          <w:sz w:val="24"/>
          <w:szCs w:val="24"/>
        </w:rPr>
        <w:t>示し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しますが、あくまでも</w:t>
      </w:r>
      <w:r w:rsidR="00AB4185">
        <w:rPr>
          <w:rFonts w:asciiTheme="minorEastAsia" w:hAnsiTheme="minorEastAsia" w:cs="ＭＳゴシック" w:hint="eastAsia"/>
          <w:kern w:val="0"/>
          <w:sz w:val="24"/>
          <w:szCs w:val="24"/>
        </w:rPr>
        <w:t>各学校の児童の実態等に応じて計画を立ててい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ってください</w:t>
      </w:r>
      <w:r w:rsidR="00AB4185">
        <w:rPr>
          <w:rFonts w:asciiTheme="minorEastAsia" w:hAnsiTheme="minorEastAsia" w:cs="ＭＳゴシック" w:hint="eastAsia"/>
          <w:kern w:val="0"/>
          <w:sz w:val="24"/>
          <w:szCs w:val="24"/>
        </w:rPr>
        <w:t>。</w:t>
      </w:r>
    </w:p>
    <w:p w:rsidR="00352D30" w:rsidRPr="00882EA0" w:rsidRDefault="00352D30" w:rsidP="00C4088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352D30" w:rsidRPr="00024439" w:rsidRDefault="00352D30" w:rsidP="00C4088B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02443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【学級活動】</w:t>
      </w:r>
    </w:p>
    <w:p w:rsidR="00352D30" w:rsidRDefault="00352D30" w:rsidP="002017AD">
      <w:pPr>
        <w:autoSpaceDE w:val="0"/>
        <w:autoSpaceDN w:val="0"/>
        <w:adjustRightInd w:val="0"/>
        <w:spacing w:line="0" w:lineRule="atLeast"/>
        <w:ind w:left="482" w:hangingChars="200" w:hanging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2017AD">
        <w:rPr>
          <w:rFonts w:asciiTheme="minorEastAsia" w:hAnsiTheme="minorEastAsia" w:cs="ＭＳゴシック" w:hint="eastAsia"/>
          <w:kern w:val="0"/>
          <w:sz w:val="24"/>
          <w:szCs w:val="24"/>
        </w:rPr>
        <w:t>・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学年ごとの年間指導計画表（学年ごよみ）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などを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踏まえながら、集団関係づくり、人間関係づくりの視点で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発達の段階に応じた適切な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活動を構想します。とりわけ学級活動(2)(3)では、</w:t>
      </w:r>
      <w:r w:rsidR="00AB4185">
        <w:rPr>
          <w:rFonts w:asciiTheme="minorEastAsia" w:hAnsiTheme="minorEastAsia" w:cs="ＭＳゴシック" w:hint="eastAsia"/>
          <w:kern w:val="0"/>
          <w:sz w:val="24"/>
          <w:szCs w:val="24"/>
        </w:rPr>
        <w:t>時期や季節を踏まえた上でそれぞれの内容（(ア)～(エ)、及び(ア)～(ウ)）を行うようにします。</w:t>
      </w:r>
    </w:p>
    <w:p w:rsidR="002017AD" w:rsidRDefault="002017AD" w:rsidP="002017AD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・基本的には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朝の会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など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毎日定期的に行う</w:t>
      </w:r>
      <w:r w:rsidRPr="00240916">
        <w:rPr>
          <w:rFonts w:asciiTheme="minorEastAsia" w:hAnsiTheme="minorEastAsia" w:cs="ＭＳゴシック"/>
          <w:kern w:val="0"/>
          <w:sz w:val="24"/>
          <w:szCs w:val="24"/>
        </w:rPr>
        <w:t>10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分程度の短い時間を時数として計上することは</w:t>
      </w:r>
    </w:p>
    <w:p w:rsidR="002017AD" w:rsidRDefault="002017AD" w:rsidP="002017AD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せず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時間割の中に位置付け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て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意図的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・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計画的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に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指導するようにします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（『カリ・マネ要</w:t>
      </w:r>
    </w:p>
    <w:p w:rsidR="002017AD" w:rsidRPr="00240916" w:rsidRDefault="002017AD" w:rsidP="002017AD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領』P.65</w:t>
      </w:r>
      <w:r>
        <w:rPr>
          <w:rFonts w:asciiTheme="minorEastAsia" w:hAnsiTheme="minorEastAsia" w:cs="ＭＳゴシック"/>
          <w:kern w:val="0"/>
          <w:sz w:val="24"/>
          <w:szCs w:val="24"/>
        </w:rPr>
        <w:t>）</w:t>
      </w:r>
      <w:r w:rsidR="002B506A">
        <w:rPr>
          <w:rFonts w:asciiTheme="minorEastAsia" w:hAnsiTheme="minorEastAsia" w:cs="ＭＳゴシック" w:hint="eastAsia"/>
          <w:kern w:val="0"/>
          <w:sz w:val="24"/>
          <w:szCs w:val="24"/>
        </w:rPr>
        <w:t>。</w:t>
      </w:r>
    </w:p>
    <w:p w:rsidR="001D12AF" w:rsidRDefault="00C973AA" w:rsidP="001D12AF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・お示しした例は</w:t>
      </w:r>
      <w:r w:rsidR="001D12AF">
        <w:rPr>
          <w:rFonts w:asciiTheme="minorEastAsia" w:hAnsiTheme="minorEastAsia" w:cs="ＭＳゴシック" w:hint="eastAsia"/>
          <w:kern w:val="0"/>
          <w:sz w:val="24"/>
          <w:szCs w:val="24"/>
        </w:rPr>
        <w:t>第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６学年の学年ごよみであり、特別活動の内容間の関連を図っています。年</w:t>
      </w:r>
    </w:p>
    <w:p w:rsidR="001D12AF" w:rsidRDefault="00C973AA" w:rsidP="005962C8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間35時間のところを６月始まりの30時間にして</w:t>
      </w:r>
      <w:r w:rsidR="001D12AF">
        <w:rPr>
          <w:rFonts w:asciiTheme="minorEastAsia" w:hAnsiTheme="minorEastAsia" w:cs="ＭＳゴシック" w:hint="eastAsia"/>
          <w:kern w:val="0"/>
          <w:sz w:val="24"/>
          <w:szCs w:val="24"/>
        </w:rPr>
        <w:t>再編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したものです。</w:t>
      </w:r>
      <w:r w:rsidR="005B2104">
        <w:rPr>
          <w:rFonts w:asciiTheme="minorEastAsia" w:hAnsiTheme="minorEastAsia" w:cs="ＭＳゴシック" w:hint="eastAsia"/>
          <w:kern w:val="0"/>
          <w:sz w:val="24"/>
          <w:szCs w:val="24"/>
        </w:rPr>
        <w:t>具体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的には学級活動</w:t>
      </w:r>
      <w:r w:rsidR="001D12AF">
        <w:rPr>
          <w:rFonts w:asciiTheme="minorEastAsia" w:hAnsiTheme="minorEastAsia" w:cs="ＭＳゴシック" w:hint="eastAsia"/>
          <w:kern w:val="0"/>
          <w:sz w:val="24"/>
          <w:szCs w:val="24"/>
        </w:rPr>
        <w:t>(2)</w:t>
      </w:r>
    </w:p>
    <w:p w:rsidR="001D12AF" w:rsidRDefault="001D12AF" w:rsidP="005962C8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の(エ)「食育の観点を踏まえた学校給食と望ましい食習慣の形成」と学級活動</w:t>
      </w:r>
      <w:r w:rsidR="00C973AA">
        <w:rPr>
          <w:rFonts w:asciiTheme="minorEastAsia" w:hAnsiTheme="minorEastAsia" w:cs="ＭＳゴシック" w:hint="eastAsia"/>
          <w:kern w:val="0"/>
          <w:sz w:val="24"/>
          <w:szCs w:val="24"/>
        </w:rPr>
        <w:t>(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3</w:t>
      </w:r>
      <w:r w:rsidR="00C973AA">
        <w:rPr>
          <w:rFonts w:asciiTheme="minorEastAsia" w:hAnsiTheme="minorEastAsia" w:cs="ＭＳゴシック" w:hint="eastAsia"/>
          <w:kern w:val="0"/>
          <w:sz w:val="24"/>
          <w:szCs w:val="24"/>
        </w:rPr>
        <w:t>)の(ア)</w:t>
      </w:r>
      <w:r w:rsidR="005B2104">
        <w:rPr>
          <w:rFonts w:asciiTheme="minorEastAsia" w:hAnsiTheme="minorEastAsia" w:cs="ＭＳゴシック" w:hint="eastAsia"/>
          <w:kern w:val="0"/>
          <w:sz w:val="24"/>
          <w:szCs w:val="24"/>
        </w:rPr>
        <w:t>「</w:t>
      </w:r>
      <w:r w:rsidR="005962C8">
        <w:rPr>
          <w:rFonts w:asciiTheme="minorEastAsia" w:hAnsiTheme="minorEastAsia" w:cs="ＭＳゴシック" w:hint="eastAsia"/>
          <w:kern w:val="0"/>
          <w:sz w:val="24"/>
          <w:szCs w:val="24"/>
        </w:rPr>
        <w:t>現</w:t>
      </w:r>
    </w:p>
    <w:p w:rsidR="001D12AF" w:rsidRDefault="005962C8" w:rsidP="001D12AF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在や将来に希望や目標をもって生きる意欲や態度の形成」</w:t>
      </w:r>
      <w:r w:rsidR="001D12AF">
        <w:rPr>
          <w:rFonts w:asciiTheme="minorEastAsia" w:hAnsiTheme="minorEastAsia" w:cs="ＭＳゴシック" w:hint="eastAsia"/>
          <w:kern w:val="0"/>
          <w:sz w:val="24"/>
          <w:szCs w:val="24"/>
        </w:rPr>
        <w:t>のそれぞれの</w:t>
      </w:r>
      <w:r w:rsidR="00C973AA">
        <w:rPr>
          <w:rFonts w:asciiTheme="minorEastAsia" w:hAnsiTheme="minorEastAsia" w:cs="ＭＳゴシック" w:hint="eastAsia"/>
          <w:kern w:val="0"/>
          <w:sz w:val="24"/>
          <w:szCs w:val="24"/>
        </w:rPr>
        <w:t>題材</w:t>
      </w:r>
      <w:r w:rsidR="001D12AF">
        <w:rPr>
          <w:rFonts w:asciiTheme="minorEastAsia" w:hAnsiTheme="minorEastAsia" w:cs="ＭＳゴシック" w:hint="eastAsia"/>
          <w:kern w:val="0"/>
          <w:sz w:val="24"/>
          <w:szCs w:val="24"/>
        </w:rPr>
        <w:t>を減らす</w:t>
      </w:r>
      <w:r w:rsidR="00C973AA">
        <w:rPr>
          <w:rFonts w:asciiTheme="minorEastAsia" w:hAnsiTheme="minorEastAsia" w:cs="ＭＳゴシック" w:hint="eastAsia"/>
          <w:kern w:val="0"/>
          <w:sz w:val="24"/>
          <w:szCs w:val="24"/>
        </w:rPr>
        <w:t>など</w:t>
      </w:r>
      <w:r w:rsidR="005B2104">
        <w:rPr>
          <w:rFonts w:asciiTheme="minorEastAsia" w:hAnsiTheme="minorEastAsia" w:cs="ＭＳゴシック" w:hint="eastAsia"/>
          <w:kern w:val="0"/>
          <w:sz w:val="24"/>
          <w:szCs w:val="24"/>
        </w:rPr>
        <w:t>の</w:t>
      </w:r>
    </w:p>
    <w:p w:rsidR="001D12AF" w:rsidRDefault="005B2104" w:rsidP="001D12AF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工夫を</w:t>
      </w:r>
      <w:r w:rsidR="00C973AA">
        <w:rPr>
          <w:rFonts w:asciiTheme="minorEastAsia" w:hAnsiTheme="minorEastAsia" w:cs="ＭＳゴシック" w:hint="eastAsia"/>
          <w:kern w:val="0"/>
          <w:sz w:val="24"/>
          <w:szCs w:val="24"/>
        </w:rPr>
        <w:t>しています。もっとも学級内の組織づくり（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係活動など）は</w:t>
      </w:r>
      <w:r w:rsidR="001D12AF">
        <w:rPr>
          <w:rFonts w:asciiTheme="minorEastAsia" w:hAnsiTheme="minorEastAsia" w:cs="ＭＳゴシック" w:hint="eastAsia"/>
          <w:kern w:val="0"/>
          <w:sz w:val="24"/>
          <w:szCs w:val="24"/>
        </w:rPr>
        <w:t>学級びらきがいつであっ</w:t>
      </w:r>
    </w:p>
    <w:p w:rsidR="001D12AF" w:rsidRDefault="001D12AF" w:rsidP="001D12AF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ても</w:t>
      </w:r>
      <w:r w:rsidR="00C973AA">
        <w:rPr>
          <w:rFonts w:asciiTheme="minorEastAsia" w:hAnsiTheme="minorEastAsia" w:cs="ＭＳゴシック" w:hint="eastAsia"/>
          <w:kern w:val="0"/>
          <w:sz w:val="24"/>
          <w:szCs w:val="24"/>
        </w:rPr>
        <w:t>学級経営上</w:t>
      </w:r>
      <w:r w:rsidR="005B2104">
        <w:rPr>
          <w:rFonts w:asciiTheme="minorEastAsia" w:hAnsiTheme="minorEastAsia" w:cs="ＭＳゴシック" w:hint="eastAsia"/>
          <w:kern w:val="0"/>
          <w:sz w:val="24"/>
          <w:szCs w:val="24"/>
        </w:rPr>
        <w:t>必要な活動であり、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これまでどおり</w:t>
      </w:r>
      <w:r w:rsidR="005B2104">
        <w:rPr>
          <w:rFonts w:asciiTheme="minorEastAsia" w:hAnsiTheme="minorEastAsia" w:cs="ＭＳゴシック" w:hint="eastAsia"/>
          <w:kern w:val="0"/>
          <w:sz w:val="24"/>
          <w:szCs w:val="24"/>
        </w:rPr>
        <w:t>扱うことが望まれます。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また、</w:t>
      </w:r>
      <w:r w:rsidR="005962C8">
        <w:rPr>
          <w:rFonts w:asciiTheme="minorEastAsia" w:hAnsiTheme="minorEastAsia" w:cs="ＭＳゴシック" w:hint="eastAsia"/>
          <w:kern w:val="0"/>
          <w:sz w:val="24"/>
          <w:szCs w:val="24"/>
        </w:rPr>
        <w:t>行事等と</w:t>
      </w:r>
    </w:p>
    <w:p w:rsidR="00C973AA" w:rsidRPr="005B2104" w:rsidRDefault="005962C8" w:rsidP="002B506A">
      <w:pPr>
        <w:autoSpaceDE w:val="0"/>
        <w:autoSpaceDN w:val="0"/>
        <w:adjustRightInd w:val="0"/>
        <w:spacing w:line="0" w:lineRule="atLeast"/>
        <w:ind w:leftChars="200" w:left="42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の関連を図る活動では、変更した</w:t>
      </w:r>
      <w:r w:rsidR="005B2104">
        <w:rPr>
          <w:rFonts w:asciiTheme="minorEastAsia" w:hAnsiTheme="minorEastAsia" w:cs="ＭＳゴシック" w:hint="eastAsia"/>
          <w:kern w:val="0"/>
          <w:sz w:val="24"/>
          <w:szCs w:val="24"/>
        </w:rPr>
        <w:t>時期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に加え</w:t>
      </w:r>
      <w:r w:rsidR="005B2104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="001D12AF">
        <w:rPr>
          <w:rFonts w:asciiTheme="minorEastAsia" w:hAnsiTheme="minorEastAsia" w:cs="ＭＳゴシック" w:hint="eastAsia"/>
          <w:kern w:val="0"/>
          <w:sz w:val="24"/>
          <w:szCs w:val="24"/>
        </w:rPr>
        <w:t>発達の段階や先行経験の有無</w:t>
      </w:r>
      <w:r w:rsidR="002B506A">
        <w:rPr>
          <w:rFonts w:asciiTheme="minorEastAsia" w:hAnsiTheme="minorEastAsia" w:cs="ＭＳゴシック" w:hint="eastAsia"/>
          <w:kern w:val="0"/>
          <w:sz w:val="24"/>
          <w:szCs w:val="24"/>
        </w:rPr>
        <w:t>など</w:t>
      </w:r>
      <w:r w:rsidR="001D12AF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集団</w:t>
      </w:r>
      <w:r w:rsidR="002B506A">
        <w:rPr>
          <w:rFonts w:asciiTheme="minorEastAsia" w:hAnsiTheme="minorEastAsia" w:cs="ＭＳゴシック" w:hint="eastAsia"/>
          <w:kern w:val="0"/>
          <w:sz w:val="24"/>
          <w:szCs w:val="24"/>
        </w:rPr>
        <w:t>の実態を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よく</w:t>
      </w:r>
      <w:r w:rsidR="005B2104">
        <w:rPr>
          <w:rFonts w:asciiTheme="minorEastAsia" w:hAnsiTheme="minorEastAsia" w:cs="ＭＳゴシック" w:hint="eastAsia"/>
          <w:kern w:val="0"/>
          <w:sz w:val="24"/>
          <w:szCs w:val="24"/>
        </w:rPr>
        <w:t>踏まえ、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無理のない活動を計画していくことが大切です。</w:t>
      </w:r>
    </w:p>
    <w:p w:rsidR="00C973AA" w:rsidRPr="00C973AA" w:rsidRDefault="00C973AA" w:rsidP="00C973AA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AB4185" w:rsidRPr="00024439" w:rsidRDefault="00AB4185" w:rsidP="00C4088B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02443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【児童会活動】</w:t>
      </w:r>
    </w:p>
    <w:p w:rsidR="003902E8" w:rsidRDefault="003902E8" w:rsidP="00C4088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115668</wp:posOffset>
                </wp:positionV>
                <wp:extent cx="6499274" cy="548640"/>
                <wp:effectExtent l="0" t="0" r="1587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274" cy="54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3769D1" id="正方形/長方形 5" o:spid="_x0000_s1026" style="position:absolute;left:0;text-align:left;margin-left:6.9pt;margin-top:9.1pt;width:511.75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" filled="f" strokecolor="black [3213]" strokeweight="1pt"/>
            </w:pict>
          </mc:Fallback>
        </mc:AlternateContent>
      </w:r>
      <w:r w:rsidR="00AB4185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:rsidR="00352D30" w:rsidRDefault="00AB4185" w:rsidP="003902E8">
      <w:pPr>
        <w:autoSpaceDE w:val="0"/>
        <w:autoSpaceDN w:val="0"/>
        <w:adjustRightInd w:val="0"/>
        <w:spacing w:line="0" w:lineRule="atLeast"/>
        <w:ind w:leftChars="100" w:left="211"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学校や児童生徒、地域の実態を考慮して授業時間数を配当し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、目標やねらいが十分に達成できるよう、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年間、学期ごと、月ごとなどに適切な授業時間数を充て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る</w:t>
      </w:r>
      <w:r w:rsidR="00886F1E">
        <w:rPr>
          <w:rFonts w:asciiTheme="minorEastAsia" w:hAnsiTheme="minorEastAsia" w:cs="ＭＳゴシック" w:hint="eastAsia"/>
          <w:kern w:val="0"/>
          <w:sz w:val="24"/>
          <w:szCs w:val="24"/>
        </w:rPr>
        <w:t>よう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示されています。</w:t>
      </w:r>
    </w:p>
    <w:p w:rsidR="003902E8" w:rsidRDefault="003902E8" w:rsidP="00C4088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232BCE" w:rsidRDefault="00AB4185" w:rsidP="00C4088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「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代表委員会活動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」</w:t>
      </w:r>
    </w:p>
    <w:p w:rsidR="00882EA0" w:rsidRDefault="00232BCE" w:rsidP="00232BCE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・児童会の年間テーマ等を設定し、それを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踏まえて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月に一度程度開催していきます。その際、</w:t>
      </w:r>
    </w:p>
    <w:p w:rsidR="00882EA0" w:rsidRDefault="00882EA0" w:rsidP="00882EA0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学級代表を</w:t>
      </w:r>
      <w:r w:rsidR="0052029C">
        <w:rPr>
          <w:rFonts w:asciiTheme="minorEastAsia" w:hAnsiTheme="minorEastAsia" w:cs="ＭＳゴシック" w:hint="eastAsia"/>
          <w:kern w:val="0"/>
          <w:sz w:val="24"/>
          <w:szCs w:val="24"/>
        </w:rPr>
        <w:t>１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名にする、委員会の参加は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とり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やめるなど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して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人数を減ら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す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話し合う内容を</w:t>
      </w:r>
    </w:p>
    <w:p w:rsidR="00232BCE" w:rsidRDefault="00081C78" w:rsidP="00232BCE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明確にして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話合いの時間を短く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するなどの工夫が</w:t>
      </w:r>
      <w:r w:rsidR="00232BCE">
        <w:rPr>
          <w:rFonts w:asciiTheme="minorEastAsia" w:hAnsiTheme="minorEastAsia" w:cs="ＭＳゴシック" w:hint="eastAsia"/>
          <w:kern w:val="0"/>
          <w:sz w:val="24"/>
          <w:szCs w:val="24"/>
        </w:rPr>
        <w:t>考えられます。</w:t>
      </w:r>
    </w:p>
    <w:p w:rsidR="00232BCE" w:rsidRDefault="00232BCE" w:rsidP="00232BCE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「委員会活動」</w:t>
      </w:r>
    </w:p>
    <w:p w:rsidR="00882EA0" w:rsidRDefault="00232BCE" w:rsidP="00882EA0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・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発足前であっても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学校生活上必要な仕事（飼育動物の世話、石鹸水の補充など</w:t>
      </w:r>
      <w:r w:rsidR="00886F1E">
        <w:rPr>
          <w:rFonts w:asciiTheme="minorEastAsia" w:hAnsiTheme="minorEastAsia" w:cs="ＭＳゴシック" w:hint="eastAsia"/>
          <w:kern w:val="0"/>
          <w:sz w:val="24"/>
          <w:szCs w:val="24"/>
        </w:rPr>
        <w:t>）につい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て</w:t>
      </w:r>
    </w:p>
    <w:p w:rsidR="00886F1E" w:rsidRDefault="00886F1E" w:rsidP="00882EA0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は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６年生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や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教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職員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で行ったりしながら維持</w:t>
      </w:r>
      <w:r w:rsidR="00024439">
        <w:rPr>
          <w:rFonts w:asciiTheme="minorEastAsia" w:hAnsiTheme="minorEastAsia" w:cs="ＭＳゴシック" w:hint="eastAsia"/>
          <w:kern w:val="0"/>
          <w:sz w:val="24"/>
          <w:szCs w:val="24"/>
        </w:rPr>
        <w:t>すること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も</w:t>
      </w:r>
      <w:r w:rsidR="00024439">
        <w:rPr>
          <w:rFonts w:asciiTheme="minorEastAsia" w:hAnsiTheme="minorEastAsia" w:cs="ＭＳゴシック" w:hint="eastAsia"/>
          <w:kern w:val="0"/>
          <w:sz w:val="24"/>
          <w:szCs w:val="24"/>
        </w:rPr>
        <w:t>考えられます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。</w:t>
      </w:r>
    </w:p>
    <w:p w:rsidR="0052029C" w:rsidRDefault="00886F1E" w:rsidP="0052029C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・</w:t>
      </w:r>
      <w:r w:rsidR="000F17A0">
        <w:rPr>
          <w:rFonts w:asciiTheme="minorEastAsia" w:hAnsiTheme="minorEastAsia" w:cs="ＭＳゴシック" w:hint="eastAsia"/>
          <w:kern w:val="0"/>
          <w:sz w:val="24"/>
          <w:szCs w:val="24"/>
        </w:rPr>
        <w:t>夏休みまでに所属</w:t>
      </w:r>
      <w:r w:rsidR="0052029C">
        <w:rPr>
          <w:rFonts w:asciiTheme="minorEastAsia" w:hAnsiTheme="minorEastAsia" w:cs="ＭＳゴシック" w:hint="eastAsia"/>
          <w:kern w:val="0"/>
          <w:sz w:val="24"/>
          <w:szCs w:val="24"/>
        </w:rPr>
        <w:t>を決定したり</w:t>
      </w:r>
      <w:r w:rsidR="000F17A0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="0052029C">
        <w:rPr>
          <w:rFonts w:asciiTheme="minorEastAsia" w:hAnsiTheme="minorEastAsia" w:cs="ＭＳゴシック" w:hint="eastAsia"/>
          <w:kern w:val="0"/>
          <w:sz w:val="24"/>
          <w:szCs w:val="24"/>
        </w:rPr>
        <w:t>６年生が</w:t>
      </w:r>
      <w:r w:rsidR="0052029C">
        <w:rPr>
          <w:rFonts w:ascii="ＭＳ 明朝" w:eastAsia="ＭＳ 明朝" w:hAnsi="ＭＳ 明朝" w:hint="eastAsia"/>
          <w:sz w:val="24"/>
          <w:szCs w:val="24"/>
        </w:rPr>
        <w:t>昨年度所属していた</w:t>
      </w:r>
      <w:r w:rsidR="0052029C" w:rsidRPr="00972684">
        <w:rPr>
          <w:rFonts w:ascii="ＭＳ 明朝" w:eastAsia="ＭＳ 明朝" w:hAnsi="ＭＳ 明朝" w:hint="eastAsia"/>
          <w:sz w:val="24"/>
          <w:szCs w:val="24"/>
        </w:rPr>
        <w:t>委員会の活動</w:t>
      </w:r>
      <w:r w:rsidR="0052029C">
        <w:rPr>
          <w:rFonts w:ascii="ＭＳ 明朝" w:eastAsia="ＭＳ 明朝" w:hAnsi="ＭＳ 明朝" w:hint="eastAsia"/>
          <w:sz w:val="24"/>
          <w:szCs w:val="24"/>
        </w:rPr>
        <w:t>内容など</w:t>
      </w:r>
      <w:r w:rsidR="0052029C" w:rsidRPr="00972684">
        <w:rPr>
          <w:rFonts w:ascii="ＭＳ 明朝" w:eastAsia="ＭＳ 明朝" w:hAnsi="ＭＳ 明朝" w:hint="eastAsia"/>
          <w:sz w:val="24"/>
          <w:szCs w:val="24"/>
        </w:rPr>
        <w:t>につい</w:t>
      </w:r>
    </w:p>
    <w:p w:rsidR="00886F1E" w:rsidRDefault="0052029C" w:rsidP="00882EA0">
      <w:pPr>
        <w:autoSpaceDE w:val="0"/>
        <w:autoSpaceDN w:val="0"/>
        <w:adjustRightInd w:val="0"/>
        <w:spacing w:line="0" w:lineRule="atLeast"/>
        <w:ind w:leftChars="200" w:left="422"/>
        <w:jc w:val="left"/>
        <w:rPr>
          <w:rFonts w:ascii="ＭＳ 明朝" w:eastAsia="ＭＳ 明朝" w:hAnsi="ＭＳ 明朝"/>
          <w:sz w:val="24"/>
          <w:szCs w:val="24"/>
        </w:rPr>
      </w:pPr>
      <w:r w:rsidRPr="00972684">
        <w:rPr>
          <w:rFonts w:ascii="ＭＳ 明朝" w:eastAsia="ＭＳ 明朝" w:hAnsi="ＭＳ 明朝" w:hint="eastAsia"/>
          <w:sz w:val="24"/>
          <w:szCs w:val="24"/>
        </w:rPr>
        <w:t>て</w:t>
      </w:r>
      <w:r>
        <w:rPr>
          <w:rFonts w:ascii="ＭＳ 明朝" w:eastAsia="ＭＳ 明朝" w:hAnsi="ＭＳ 明朝" w:hint="eastAsia"/>
          <w:sz w:val="24"/>
          <w:szCs w:val="24"/>
        </w:rPr>
        <w:t>まとめておいたりし、</w:t>
      </w:r>
      <w:r w:rsidR="000F17A0">
        <w:rPr>
          <w:rFonts w:asciiTheme="minorEastAsia" w:hAnsiTheme="minorEastAsia" w:cs="ＭＳゴシック" w:hint="eastAsia"/>
          <w:kern w:val="0"/>
          <w:sz w:val="24"/>
          <w:szCs w:val="24"/>
        </w:rPr>
        <w:t>９月や後期以降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から円滑に活動を開始できるよう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に</w:t>
      </w:r>
      <w:r w:rsidR="00081C78">
        <w:rPr>
          <w:rFonts w:ascii="ＭＳ 明朝" w:eastAsia="ＭＳ 明朝" w:hAnsi="ＭＳ 明朝" w:hint="eastAsia"/>
          <w:sz w:val="24"/>
          <w:szCs w:val="24"/>
        </w:rPr>
        <w:t>工夫</w:t>
      </w:r>
      <w:r w:rsidR="00882EA0">
        <w:rPr>
          <w:rFonts w:ascii="ＭＳ 明朝" w:eastAsia="ＭＳ 明朝" w:hAnsi="ＭＳ 明朝" w:hint="eastAsia"/>
          <w:sz w:val="24"/>
          <w:szCs w:val="24"/>
        </w:rPr>
        <w:t>することも</w:t>
      </w:r>
      <w:r w:rsidR="00886F1E">
        <w:rPr>
          <w:rFonts w:ascii="ＭＳ 明朝" w:eastAsia="ＭＳ 明朝" w:hAnsi="ＭＳ 明朝" w:hint="eastAsia"/>
          <w:sz w:val="24"/>
          <w:szCs w:val="24"/>
        </w:rPr>
        <w:t>考えられます。</w:t>
      </w:r>
    </w:p>
    <w:p w:rsidR="00882EA0" w:rsidRDefault="00886F1E" w:rsidP="00886F1E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・実際の常時活動</w:t>
      </w:r>
      <w:r w:rsidR="00882EA0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も</w:t>
      </w:r>
      <w:r w:rsidR="00882EA0">
        <w:rPr>
          <w:rFonts w:ascii="ＭＳ 明朝" w:eastAsia="ＭＳ 明朝" w:hAnsi="ＭＳ 明朝" w:hint="eastAsia"/>
          <w:sz w:val="24"/>
          <w:szCs w:val="24"/>
        </w:rPr>
        <w:t>、</w:t>
      </w:r>
      <w:r w:rsidR="00AB4185" w:rsidRPr="00972684">
        <w:rPr>
          <w:rFonts w:ascii="ＭＳ 明朝" w:eastAsia="ＭＳ 明朝" w:hAnsi="ＭＳ 明朝" w:hint="eastAsia"/>
          <w:sz w:val="24"/>
          <w:szCs w:val="24"/>
        </w:rPr>
        <w:t>活動日</w:t>
      </w:r>
      <w:r w:rsidR="00882EA0">
        <w:rPr>
          <w:rFonts w:ascii="ＭＳ 明朝" w:eastAsia="ＭＳ 明朝" w:hAnsi="ＭＳ 明朝" w:hint="eastAsia"/>
          <w:sz w:val="24"/>
          <w:szCs w:val="24"/>
        </w:rPr>
        <w:t>を分け、</w:t>
      </w:r>
      <w:r w:rsidR="00AB4185" w:rsidRPr="00972684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する</w:t>
      </w:r>
      <w:r w:rsidR="00AB4185" w:rsidRPr="00972684">
        <w:rPr>
          <w:rFonts w:ascii="ＭＳ 明朝" w:eastAsia="ＭＳ 明朝" w:hAnsi="ＭＳ 明朝" w:hint="eastAsia"/>
          <w:sz w:val="24"/>
          <w:szCs w:val="24"/>
        </w:rPr>
        <w:t>人数を</w:t>
      </w:r>
      <w:r w:rsidR="00882EA0">
        <w:rPr>
          <w:rFonts w:ascii="ＭＳ 明朝" w:eastAsia="ＭＳ 明朝" w:hAnsi="ＭＳ 明朝" w:hint="eastAsia"/>
          <w:sz w:val="24"/>
          <w:szCs w:val="24"/>
        </w:rPr>
        <w:t>少人数にす</w:t>
      </w:r>
      <w:r>
        <w:rPr>
          <w:rFonts w:ascii="ＭＳ 明朝" w:eastAsia="ＭＳ 明朝" w:hAnsi="ＭＳ 明朝" w:hint="eastAsia"/>
          <w:sz w:val="24"/>
          <w:szCs w:val="24"/>
        </w:rPr>
        <w:t>る</w:t>
      </w:r>
      <w:r w:rsidR="00882EA0">
        <w:rPr>
          <w:rFonts w:ascii="ＭＳ 明朝" w:eastAsia="ＭＳ 明朝" w:hAnsi="ＭＳ 明朝" w:hint="eastAsia"/>
          <w:sz w:val="24"/>
          <w:szCs w:val="24"/>
        </w:rPr>
        <w:t>といった</w:t>
      </w:r>
      <w:r>
        <w:rPr>
          <w:rFonts w:ascii="ＭＳ 明朝" w:eastAsia="ＭＳ 明朝" w:hAnsi="ＭＳ 明朝" w:hint="eastAsia"/>
          <w:sz w:val="24"/>
          <w:szCs w:val="24"/>
        </w:rPr>
        <w:t>工夫</w:t>
      </w:r>
      <w:r w:rsidR="000F17A0">
        <w:rPr>
          <w:rFonts w:ascii="ＭＳ 明朝" w:eastAsia="ＭＳ 明朝" w:hAnsi="ＭＳ 明朝" w:hint="eastAsia"/>
          <w:sz w:val="24"/>
          <w:szCs w:val="24"/>
        </w:rPr>
        <w:t>が</w:t>
      </w:r>
      <w:r w:rsidR="00081C78">
        <w:rPr>
          <w:rFonts w:ascii="ＭＳ 明朝" w:eastAsia="ＭＳ 明朝" w:hAnsi="ＭＳ 明朝" w:hint="eastAsia"/>
          <w:sz w:val="24"/>
          <w:szCs w:val="24"/>
        </w:rPr>
        <w:t>で</w:t>
      </w:r>
    </w:p>
    <w:p w:rsidR="00AB4185" w:rsidRPr="00972684" w:rsidRDefault="00081C78" w:rsidP="00882EA0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き</w:t>
      </w:r>
      <w:r w:rsidR="00AB4185" w:rsidRPr="00972684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352D30" w:rsidRPr="00886F1E" w:rsidRDefault="00886F1E" w:rsidP="00C4088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lastRenderedPageBreak/>
        <w:t>「児童会集会活動」</w:t>
      </w:r>
    </w:p>
    <w:p w:rsidR="00882EA0" w:rsidRDefault="004D6975" w:rsidP="00081C7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・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常に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全校集会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というかたち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ではなく、</w:t>
      </w:r>
      <w:r w:rsidR="00374A37">
        <w:rPr>
          <w:rFonts w:asciiTheme="minorEastAsia" w:hAnsiTheme="minorEastAsia" w:cs="ＭＳゴシック" w:hint="eastAsia"/>
          <w:kern w:val="0"/>
          <w:sz w:val="24"/>
          <w:szCs w:val="24"/>
        </w:rPr>
        <w:t>複数学年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や</w:t>
      </w:r>
      <w:r w:rsidR="00374A37">
        <w:rPr>
          <w:rFonts w:asciiTheme="minorEastAsia" w:hAnsiTheme="minorEastAsia" w:cs="ＭＳゴシック" w:hint="eastAsia"/>
          <w:kern w:val="0"/>
          <w:sz w:val="24"/>
          <w:szCs w:val="24"/>
        </w:rPr>
        <w:t>同一学年の児童で行われるものなど、多様</w:t>
      </w:r>
    </w:p>
    <w:p w:rsidR="00352D30" w:rsidRDefault="00882EA0" w:rsidP="00882EA0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な形態が</w:t>
      </w:r>
      <w:r w:rsidR="00374A37">
        <w:rPr>
          <w:rFonts w:asciiTheme="minorEastAsia" w:hAnsiTheme="minorEastAsia" w:cs="ＭＳゴシック" w:hint="eastAsia"/>
          <w:kern w:val="0"/>
          <w:sz w:val="24"/>
          <w:szCs w:val="24"/>
        </w:rPr>
        <w:t>考えら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れま</w:t>
      </w:r>
      <w:r w:rsidR="00374A37">
        <w:rPr>
          <w:rFonts w:asciiTheme="minorEastAsia" w:hAnsiTheme="minorEastAsia" w:cs="ＭＳゴシック" w:hint="eastAsia"/>
          <w:kern w:val="0"/>
          <w:sz w:val="24"/>
          <w:szCs w:val="24"/>
        </w:rPr>
        <w:t>す。</w:t>
      </w:r>
    </w:p>
    <w:p w:rsidR="00415CFD" w:rsidRDefault="00C4088B" w:rsidP="00374A37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・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仕方</w:t>
      </w:r>
      <w:r w:rsidR="00415CFD">
        <w:rPr>
          <w:rFonts w:asciiTheme="minorEastAsia" w:hAnsiTheme="minorEastAsia" w:cs="ＭＳゴシック" w:hint="eastAsia"/>
          <w:kern w:val="0"/>
          <w:sz w:val="24"/>
          <w:szCs w:val="24"/>
        </w:rPr>
        <w:t>についても</w:t>
      </w:r>
      <w:r w:rsidR="003902E8">
        <w:rPr>
          <w:rFonts w:asciiTheme="minorEastAsia" w:hAnsiTheme="minorEastAsia" w:cs="ＭＳゴシック" w:hint="eastAsia"/>
          <w:kern w:val="0"/>
          <w:sz w:val="24"/>
          <w:szCs w:val="24"/>
        </w:rPr>
        <w:t>放送を上手に活用</w:t>
      </w:r>
      <w:r w:rsidR="00415CFD">
        <w:rPr>
          <w:rFonts w:asciiTheme="minorEastAsia" w:hAnsiTheme="minorEastAsia" w:cs="ＭＳゴシック" w:hint="eastAsia"/>
          <w:kern w:val="0"/>
          <w:sz w:val="24"/>
          <w:szCs w:val="24"/>
        </w:rPr>
        <w:t>するなど、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児童が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直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接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互いに接する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場面を避ける</w:t>
      </w:r>
      <w:r w:rsidR="00415CFD">
        <w:rPr>
          <w:rFonts w:asciiTheme="minorEastAsia" w:hAnsiTheme="minorEastAsia" w:cs="ＭＳゴシック" w:hint="eastAsia"/>
          <w:kern w:val="0"/>
          <w:sz w:val="24"/>
          <w:szCs w:val="24"/>
        </w:rPr>
        <w:t>ように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し</w:t>
      </w:r>
    </w:p>
    <w:p w:rsidR="003902E8" w:rsidRDefault="00415CFD" w:rsidP="00081C78">
      <w:pPr>
        <w:autoSpaceDE w:val="0"/>
        <w:autoSpaceDN w:val="0"/>
        <w:adjustRightInd w:val="0"/>
        <w:spacing w:line="0" w:lineRule="atLeast"/>
        <w:ind w:firstLineChars="200" w:firstLine="48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て行う</w:t>
      </w:r>
      <w:r w:rsidR="003902E8">
        <w:rPr>
          <w:rFonts w:asciiTheme="minorEastAsia" w:hAnsiTheme="minorEastAsia" w:cs="ＭＳゴシック" w:hint="eastAsia"/>
          <w:kern w:val="0"/>
          <w:sz w:val="24"/>
          <w:szCs w:val="24"/>
        </w:rPr>
        <w:t>こと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も</w:t>
      </w:r>
      <w:r w:rsidR="003902E8">
        <w:rPr>
          <w:rFonts w:asciiTheme="minorEastAsia" w:hAnsiTheme="minorEastAsia" w:cs="ＭＳゴシック" w:hint="eastAsia"/>
          <w:kern w:val="0"/>
          <w:sz w:val="24"/>
          <w:szCs w:val="24"/>
        </w:rPr>
        <w:t>考えられます。</w:t>
      </w:r>
    </w:p>
    <w:p w:rsidR="003902E8" w:rsidRPr="00882EA0" w:rsidRDefault="003902E8" w:rsidP="003902E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3902E8" w:rsidRPr="00024439" w:rsidRDefault="003902E8" w:rsidP="003902E8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024439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【クラブ活動】</w:t>
      </w:r>
    </w:p>
    <w:p w:rsidR="003902E8" w:rsidRDefault="003902E8" w:rsidP="003902E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B5191D" wp14:editId="64915E27">
                <wp:simplePos x="0" y="0"/>
                <wp:positionH relativeFrom="column">
                  <wp:posOffset>87630</wp:posOffset>
                </wp:positionH>
                <wp:positionV relativeFrom="paragraph">
                  <wp:posOffset>115668</wp:posOffset>
                </wp:positionV>
                <wp:extent cx="6499274" cy="548640"/>
                <wp:effectExtent l="0" t="0" r="15875" b="228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274" cy="548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E119BA" id="正方形/長方形 6" o:spid="_x0000_s1026" style="position:absolute;left:0;text-align:left;margin-left:6.9pt;margin-top:9.1pt;width:511.75pt;height:4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" filled="f" strokecolor="windowText" strokeweight="1pt"/>
            </w:pict>
          </mc:Fallback>
        </mc:AlternateConten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:rsidR="003902E8" w:rsidRDefault="003902E8" w:rsidP="003902E8">
      <w:pPr>
        <w:autoSpaceDE w:val="0"/>
        <w:autoSpaceDN w:val="0"/>
        <w:adjustRightInd w:val="0"/>
        <w:spacing w:line="0" w:lineRule="atLeast"/>
        <w:ind w:leftChars="100" w:left="211"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学校や児童生徒、地域の実態を考慮して授業時間数を配当し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、目標やねらいが十分に達成できるよう、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年間、学期ごと、月ごとなどに適切な授業時間数を充て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るよう示されています。</w:t>
      </w:r>
    </w:p>
    <w:p w:rsidR="003902E8" w:rsidRDefault="003902E8" w:rsidP="003902E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882EA0" w:rsidRDefault="00146A35" w:rsidP="0062723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・例えば夏休みまでに所属を決めておき、そ</w:t>
      </w:r>
      <w:r w:rsidR="00415CFD">
        <w:rPr>
          <w:rFonts w:asciiTheme="minorEastAsia" w:hAnsiTheme="minorEastAsia" w:cs="ＭＳゴシック" w:hint="eastAsia"/>
          <w:kern w:val="0"/>
          <w:sz w:val="24"/>
          <w:szCs w:val="24"/>
        </w:rPr>
        <w:t>れ以降の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活動</w:t>
      </w:r>
      <w:r w:rsidR="0062723B">
        <w:rPr>
          <w:rFonts w:asciiTheme="minorEastAsia" w:hAnsiTheme="minorEastAsia" w:cs="ＭＳゴシック" w:hint="eastAsia"/>
          <w:kern w:val="0"/>
          <w:sz w:val="24"/>
          <w:szCs w:val="24"/>
        </w:rPr>
        <w:t>日を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時間割に明確に位置付け</w:t>
      </w:r>
      <w:r w:rsidR="00882EA0">
        <w:rPr>
          <w:rFonts w:asciiTheme="minorEastAsia" w:hAnsiTheme="minorEastAsia" w:cs="ＭＳゴシック" w:hint="eastAsia"/>
          <w:kern w:val="0"/>
          <w:sz w:val="24"/>
          <w:szCs w:val="24"/>
        </w:rPr>
        <w:t>て見通し</w:t>
      </w:r>
    </w:p>
    <w:p w:rsidR="00170A49" w:rsidRDefault="00882EA0" w:rsidP="00415CFD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をもたせたり、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次の活動日まで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の間隔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を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あまり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あけない</w:t>
      </w:r>
      <w:r w:rsidR="00415CFD">
        <w:rPr>
          <w:rFonts w:asciiTheme="minorEastAsia" w:hAnsiTheme="minorEastAsia" w:cs="ＭＳゴシック" w:hint="eastAsia"/>
          <w:kern w:val="0"/>
          <w:sz w:val="24"/>
          <w:szCs w:val="24"/>
        </w:rPr>
        <w:t>よう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にして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児童</w:t>
      </w:r>
      <w:r w:rsidR="00146A35"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の興味・関心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を</w:t>
      </w:r>
      <w:r w:rsidR="00146A35"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持続</w:t>
      </w:r>
      <w:r w:rsidR="00081C78">
        <w:rPr>
          <w:rFonts w:asciiTheme="minorEastAsia" w:hAnsiTheme="minorEastAsia" w:cs="ＭＳゴシック" w:hint="eastAsia"/>
          <w:kern w:val="0"/>
          <w:sz w:val="24"/>
          <w:szCs w:val="24"/>
        </w:rPr>
        <w:t>さ</w:t>
      </w:r>
    </w:p>
    <w:p w:rsidR="00146A35" w:rsidRDefault="00081C78" w:rsidP="00415CFD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せ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たりす</w:t>
      </w:r>
      <w:r w:rsidR="003A19BF">
        <w:rPr>
          <w:rFonts w:asciiTheme="minorEastAsia" w:hAnsiTheme="minorEastAsia" w:cs="ＭＳゴシック" w:hint="eastAsia"/>
          <w:kern w:val="0"/>
          <w:sz w:val="24"/>
          <w:szCs w:val="24"/>
        </w:rPr>
        <w:t>ること</w:t>
      </w:r>
      <w:r w:rsidR="0062723B">
        <w:rPr>
          <w:rFonts w:asciiTheme="minorEastAsia" w:hAnsiTheme="minorEastAsia" w:cs="ＭＳゴシック" w:hint="eastAsia"/>
          <w:kern w:val="0"/>
          <w:sz w:val="24"/>
          <w:szCs w:val="24"/>
        </w:rPr>
        <w:t>が</w:t>
      </w:r>
      <w:r w:rsidR="008D197D">
        <w:rPr>
          <w:rFonts w:asciiTheme="minorEastAsia" w:hAnsiTheme="minorEastAsia" w:cs="ＭＳゴシック" w:hint="eastAsia"/>
          <w:kern w:val="0"/>
          <w:sz w:val="24"/>
          <w:szCs w:val="24"/>
        </w:rPr>
        <w:t>考えられ</w:t>
      </w:r>
      <w:r w:rsidR="003A19BF">
        <w:rPr>
          <w:rFonts w:asciiTheme="minorEastAsia" w:hAnsiTheme="minorEastAsia" w:cs="ＭＳゴシック" w:hint="eastAsia"/>
          <w:kern w:val="0"/>
          <w:sz w:val="24"/>
          <w:szCs w:val="24"/>
        </w:rPr>
        <w:t>ます</w:t>
      </w:r>
      <w:r w:rsidR="00146A35">
        <w:rPr>
          <w:rFonts w:asciiTheme="minorEastAsia" w:hAnsiTheme="minorEastAsia" w:cs="ＭＳゴシック" w:hint="eastAsia"/>
          <w:kern w:val="0"/>
          <w:sz w:val="24"/>
          <w:szCs w:val="24"/>
        </w:rPr>
        <w:t>（『カリ・マネ要領』</w:t>
      </w:r>
      <w:r w:rsidR="009E6415">
        <w:rPr>
          <w:rFonts w:asciiTheme="minorEastAsia" w:hAnsiTheme="minorEastAsia" w:cs="ＭＳゴシック" w:hint="eastAsia"/>
          <w:kern w:val="0"/>
          <w:sz w:val="24"/>
          <w:szCs w:val="24"/>
        </w:rPr>
        <w:t>P.64</w:t>
      </w:r>
      <w:r w:rsidR="003A19BF">
        <w:rPr>
          <w:rFonts w:asciiTheme="minorEastAsia" w:hAnsiTheme="minorEastAsia" w:cs="ＭＳゴシック" w:hint="eastAsia"/>
          <w:kern w:val="0"/>
          <w:sz w:val="24"/>
          <w:szCs w:val="24"/>
        </w:rPr>
        <w:t>なども参照</w:t>
      </w:r>
      <w:r w:rsidR="009E6415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</w:t>
      </w:r>
      <w:r w:rsidR="009E6415">
        <w:rPr>
          <w:rFonts w:asciiTheme="minorEastAsia" w:hAnsiTheme="minorEastAsia" w:cs="ＭＳゴシック"/>
          <w:kern w:val="0"/>
          <w:sz w:val="24"/>
          <w:szCs w:val="24"/>
        </w:rPr>
        <w:t>）</w:t>
      </w:r>
      <w:r w:rsidR="009E6415">
        <w:rPr>
          <w:rFonts w:asciiTheme="minorEastAsia" w:hAnsiTheme="minorEastAsia" w:cs="ＭＳゴシック" w:hint="eastAsia"/>
          <w:kern w:val="0"/>
          <w:sz w:val="24"/>
          <w:szCs w:val="24"/>
        </w:rPr>
        <w:t>。</w:t>
      </w:r>
    </w:p>
    <w:p w:rsidR="0062723B" w:rsidRDefault="009E6415" w:rsidP="0062723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・内容として</w:t>
      </w:r>
      <w:r w:rsidR="0062723B">
        <w:rPr>
          <w:rFonts w:asciiTheme="minorEastAsia" w:hAnsiTheme="minorEastAsia" w:cs="ＭＳゴシック" w:hint="eastAsia"/>
          <w:kern w:val="0"/>
          <w:sz w:val="24"/>
          <w:szCs w:val="24"/>
        </w:rPr>
        <w:t>は、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(1)クラブの組織づくりとクラブ活動の計画や運営、(2)クラブを楽しむ活動、</w:t>
      </w:r>
    </w:p>
    <w:p w:rsidR="00146A35" w:rsidRDefault="009E6415" w:rsidP="0062723B">
      <w:pPr>
        <w:autoSpaceDE w:val="0"/>
        <w:autoSpaceDN w:val="0"/>
        <w:adjustRightInd w:val="0"/>
        <w:spacing w:line="0" w:lineRule="atLeast"/>
        <w:ind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(3)クラブの成果の発表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の３つが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示されており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、どれも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実施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します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。</w:t>
      </w:r>
    </w:p>
    <w:p w:rsidR="009E6415" w:rsidRDefault="009E6415" w:rsidP="0062723B">
      <w:pPr>
        <w:autoSpaceDE w:val="0"/>
        <w:autoSpaceDN w:val="0"/>
        <w:adjustRightInd w:val="0"/>
        <w:spacing w:line="0" w:lineRule="atLeast"/>
        <w:ind w:left="241" w:hangingChars="100" w:hanging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・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活動内容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に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ついては</w:t>
      </w:r>
      <w:r w:rsidR="008D197D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="0062723B">
        <w:rPr>
          <w:rFonts w:asciiTheme="minorEastAsia" w:hAnsiTheme="minorEastAsia" w:cs="ＭＳゴシック" w:hint="eastAsia"/>
          <w:kern w:val="0"/>
          <w:sz w:val="24"/>
          <w:szCs w:val="24"/>
        </w:rPr>
        <w:t>他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教科等の</w:t>
      </w:r>
      <w:r w:rsidR="0062723B">
        <w:rPr>
          <w:rFonts w:asciiTheme="minorEastAsia" w:hAnsiTheme="minorEastAsia" w:cs="ＭＳゴシック" w:hint="eastAsia"/>
          <w:kern w:val="0"/>
          <w:sz w:val="24"/>
          <w:szCs w:val="24"/>
        </w:rPr>
        <w:t>学習</w:t>
      </w:r>
      <w:r w:rsidR="00415CFD">
        <w:rPr>
          <w:rFonts w:asciiTheme="minorEastAsia" w:hAnsiTheme="minorEastAsia" w:cs="ＭＳゴシック" w:hint="eastAsia"/>
          <w:kern w:val="0"/>
          <w:sz w:val="24"/>
          <w:szCs w:val="24"/>
        </w:rPr>
        <w:t>内容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を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踏まえ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="0062723B">
        <w:rPr>
          <w:rFonts w:asciiTheme="minorEastAsia" w:hAnsiTheme="minorEastAsia" w:cs="ＭＳゴシック" w:hint="eastAsia"/>
          <w:kern w:val="0"/>
          <w:sz w:val="24"/>
          <w:szCs w:val="24"/>
        </w:rPr>
        <w:t>適切な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ものにするとともに</w:t>
      </w:r>
      <w:r w:rsidR="0062723B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活動場所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や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活動グループ</w:t>
      </w:r>
      <w:r w:rsidR="00170A49">
        <w:rPr>
          <w:rFonts w:asciiTheme="minorEastAsia" w:hAnsiTheme="minorEastAsia" w:cs="ＭＳゴシック" w:hint="eastAsia"/>
          <w:kern w:val="0"/>
          <w:sz w:val="24"/>
          <w:szCs w:val="24"/>
        </w:rPr>
        <w:t>について工夫することが考えられ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ます。</w:t>
      </w:r>
    </w:p>
    <w:p w:rsidR="009E6415" w:rsidRPr="00170A49" w:rsidRDefault="009E6415" w:rsidP="009E6415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9E6415" w:rsidRPr="00024439" w:rsidRDefault="009E6415" w:rsidP="009E6415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02443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【学校行事】</w:t>
      </w:r>
    </w:p>
    <w:p w:rsidR="009E6415" w:rsidRDefault="009E6415" w:rsidP="009E6415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D7D7E" wp14:editId="02641FF9">
                <wp:simplePos x="0" y="0"/>
                <wp:positionH relativeFrom="column">
                  <wp:posOffset>87630</wp:posOffset>
                </wp:positionH>
                <wp:positionV relativeFrom="paragraph">
                  <wp:posOffset>115668</wp:posOffset>
                </wp:positionV>
                <wp:extent cx="6499274" cy="548640"/>
                <wp:effectExtent l="0" t="0" r="15875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274" cy="548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CB28A8" id="正方形/長方形 8" o:spid="_x0000_s1026" style="position:absolute;left:0;text-align:left;margin-left:6.9pt;margin-top:9.1pt;width:511.75pt;height:4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" filled="f" strokecolor="windowText" strokeweight="1pt"/>
            </w:pict>
          </mc:Fallback>
        </mc:AlternateConten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:rsidR="009E6415" w:rsidRDefault="009E6415" w:rsidP="009E6415">
      <w:pPr>
        <w:autoSpaceDE w:val="0"/>
        <w:autoSpaceDN w:val="0"/>
        <w:adjustRightInd w:val="0"/>
        <w:spacing w:line="0" w:lineRule="atLeast"/>
        <w:ind w:leftChars="100" w:left="211" w:firstLineChars="100" w:firstLine="241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学校や児童生徒、地域の実態を考慮して授業時間数を配当し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、目標やねらいが十分に達成できるよう、</w:t>
      </w:r>
      <w:r w:rsidRPr="00240916">
        <w:rPr>
          <w:rFonts w:asciiTheme="minorEastAsia" w:hAnsiTheme="minorEastAsia" w:cs="ＭＳゴシック" w:hint="eastAsia"/>
          <w:kern w:val="0"/>
          <w:sz w:val="24"/>
          <w:szCs w:val="24"/>
        </w:rPr>
        <w:t>年間、学期ごと、月ごとなどに適切な授業時間数を充て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るよう示されています。</w:t>
      </w:r>
    </w:p>
    <w:p w:rsidR="009E6415" w:rsidRDefault="009E6415" w:rsidP="009E6415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:rsidR="00392931" w:rsidRPr="00392931" w:rsidRDefault="002B069B" w:rsidP="00415CFD">
      <w:pPr>
        <w:pStyle w:val="ab"/>
        <w:spacing w:line="0" w:lineRule="atLeast"/>
        <w:ind w:firstLineChars="100" w:firstLine="241"/>
        <w:rPr>
          <w:rFonts w:ascii="ＭＳ 明朝" w:eastAsia="ＭＳ 明朝" w:hAnsi="ＭＳ 明朝"/>
          <w:sz w:val="24"/>
          <w:szCs w:val="24"/>
        </w:rPr>
      </w:pPr>
      <w:r w:rsidRPr="00972684">
        <w:rPr>
          <w:rFonts w:ascii="ＭＳ 明朝" w:eastAsia="ＭＳ 明朝" w:hAnsi="ＭＳ 明朝" w:hint="eastAsia"/>
          <w:sz w:val="24"/>
          <w:szCs w:val="24"/>
        </w:rPr>
        <w:t>・</w:t>
      </w:r>
      <w:r w:rsidRPr="00392931">
        <w:rPr>
          <w:rFonts w:ascii="ＭＳ 明朝" w:eastAsia="ＭＳ 明朝" w:hAnsi="ＭＳ 明朝" w:hint="eastAsia"/>
          <w:sz w:val="24"/>
          <w:szCs w:val="24"/>
        </w:rPr>
        <w:t>学校行事とは、全校又は学年という大きな集団を単位として行われる活動であり、</w:t>
      </w:r>
      <w:r w:rsidR="00392931" w:rsidRPr="00392931">
        <w:rPr>
          <w:rFonts w:ascii="ＭＳ 明朝" w:eastAsia="ＭＳ 明朝" w:hAnsi="ＭＳ 明朝" w:hint="eastAsia"/>
          <w:sz w:val="24"/>
          <w:szCs w:val="24"/>
        </w:rPr>
        <w:t>例えば異</w:t>
      </w:r>
    </w:p>
    <w:p w:rsidR="00392931" w:rsidRPr="00392931" w:rsidRDefault="00392931" w:rsidP="002017AD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 w:rsidRPr="00392931">
        <w:rPr>
          <w:rFonts w:ascii="ＭＳ 明朝" w:eastAsia="ＭＳ 明朝" w:hAnsi="ＭＳ 明朝" w:hint="eastAsia"/>
          <w:sz w:val="24"/>
          <w:szCs w:val="24"/>
        </w:rPr>
        <w:t>なる</w:t>
      </w:r>
      <w:r w:rsidR="002B069B" w:rsidRPr="00392931">
        <w:rPr>
          <w:rFonts w:ascii="ＭＳ 明朝" w:eastAsia="ＭＳ 明朝" w:hAnsi="ＭＳ 明朝" w:hint="eastAsia"/>
          <w:sz w:val="24"/>
          <w:szCs w:val="24"/>
        </w:rPr>
        <w:t>複数</w:t>
      </w:r>
      <w:r w:rsidRPr="00392931">
        <w:rPr>
          <w:rFonts w:ascii="ＭＳ 明朝" w:eastAsia="ＭＳ 明朝" w:hAnsi="ＭＳ 明朝" w:hint="eastAsia"/>
          <w:sz w:val="24"/>
          <w:szCs w:val="24"/>
        </w:rPr>
        <w:t>の</w:t>
      </w:r>
      <w:r w:rsidR="002B069B" w:rsidRPr="00392931">
        <w:rPr>
          <w:rFonts w:ascii="ＭＳ 明朝" w:eastAsia="ＭＳ 明朝" w:hAnsi="ＭＳ 明朝" w:hint="eastAsia"/>
          <w:sz w:val="24"/>
          <w:szCs w:val="24"/>
        </w:rPr>
        <w:t>学年</w:t>
      </w:r>
      <w:r w:rsidRPr="00392931">
        <w:rPr>
          <w:rFonts w:ascii="ＭＳ 明朝" w:eastAsia="ＭＳ 明朝" w:hAnsi="ＭＳ 明朝" w:hint="eastAsia"/>
          <w:sz w:val="24"/>
          <w:szCs w:val="24"/>
        </w:rPr>
        <w:t>によるものや、異なる</w:t>
      </w:r>
      <w:r w:rsidR="002B069B" w:rsidRPr="00392931">
        <w:rPr>
          <w:rFonts w:ascii="ＭＳ 明朝" w:eastAsia="ＭＳ 明朝" w:hAnsi="ＭＳ 明朝" w:hint="eastAsia"/>
          <w:sz w:val="24"/>
          <w:szCs w:val="24"/>
        </w:rPr>
        <w:t>複数の学年を組み合わせた異学年児童による集団</w:t>
      </w:r>
      <w:r w:rsidR="002017AD" w:rsidRPr="00392931">
        <w:rPr>
          <w:rFonts w:ascii="ＭＳ 明朝" w:eastAsia="ＭＳ 明朝" w:hAnsi="ＭＳ 明朝" w:hint="eastAsia"/>
          <w:sz w:val="24"/>
          <w:szCs w:val="24"/>
        </w:rPr>
        <w:t>で行</w:t>
      </w:r>
    </w:p>
    <w:p w:rsidR="00392931" w:rsidRPr="00392931" w:rsidRDefault="002017AD" w:rsidP="002017AD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 w:rsidRPr="00392931">
        <w:rPr>
          <w:rFonts w:ascii="ＭＳ 明朝" w:eastAsia="ＭＳ 明朝" w:hAnsi="ＭＳ 明朝" w:hint="eastAsia"/>
          <w:sz w:val="24"/>
          <w:szCs w:val="24"/>
        </w:rPr>
        <w:t>うものなど、様々な</w:t>
      </w:r>
      <w:r w:rsidR="00170A49" w:rsidRPr="00392931">
        <w:rPr>
          <w:rFonts w:ascii="ＭＳ 明朝" w:eastAsia="ＭＳ 明朝" w:hAnsi="ＭＳ 明朝" w:hint="eastAsia"/>
          <w:sz w:val="24"/>
          <w:szCs w:val="24"/>
        </w:rPr>
        <w:t>かたち</w:t>
      </w:r>
      <w:r w:rsidRPr="00392931">
        <w:rPr>
          <w:rFonts w:ascii="ＭＳ 明朝" w:eastAsia="ＭＳ 明朝" w:hAnsi="ＭＳ 明朝" w:hint="eastAsia"/>
          <w:sz w:val="24"/>
          <w:szCs w:val="24"/>
        </w:rPr>
        <w:t>が考えられます。もっとも集団で校外に出かける場合</w:t>
      </w:r>
      <w:r w:rsidR="008D197D">
        <w:rPr>
          <w:rFonts w:ascii="ＭＳ 明朝" w:eastAsia="ＭＳ 明朝" w:hAnsi="ＭＳ 明朝" w:hint="eastAsia"/>
          <w:sz w:val="24"/>
          <w:szCs w:val="24"/>
        </w:rPr>
        <w:t>などは</w:t>
      </w:r>
      <w:r w:rsidRPr="00392931">
        <w:rPr>
          <w:rFonts w:ascii="ＭＳ 明朝" w:eastAsia="ＭＳ 明朝" w:hAnsi="ＭＳ 明朝" w:hint="eastAsia"/>
          <w:sz w:val="24"/>
          <w:szCs w:val="24"/>
        </w:rPr>
        <w:t>「遠</w:t>
      </w:r>
    </w:p>
    <w:p w:rsidR="00392931" w:rsidRDefault="002017AD" w:rsidP="002017AD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 w:rsidRPr="00392931">
        <w:rPr>
          <w:rFonts w:ascii="ＭＳ 明朝" w:eastAsia="ＭＳ 明朝" w:hAnsi="ＭＳ 明朝" w:hint="eastAsia"/>
          <w:sz w:val="24"/>
          <w:szCs w:val="24"/>
        </w:rPr>
        <w:t>足・集団</w:t>
      </w:r>
      <w:r w:rsidRPr="00972684">
        <w:rPr>
          <w:rFonts w:ascii="ＭＳ 明朝" w:eastAsia="ＭＳ 明朝" w:hAnsi="ＭＳ 明朝" w:hint="eastAsia"/>
          <w:sz w:val="24"/>
          <w:szCs w:val="24"/>
        </w:rPr>
        <w:t>宿泊的行事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Pr="00972684">
        <w:rPr>
          <w:rFonts w:ascii="ＭＳ 明朝" w:eastAsia="ＭＳ 明朝" w:hAnsi="ＭＳ 明朝" w:hint="eastAsia"/>
          <w:sz w:val="24"/>
          <w:szCs w:val="24"/>
        </w:rPr>
        <w:t>のねらい</w:t>
      </w:r>
      <w:r w:rsidR="00170A49">
        <w:rPr>
          <w:rFonts w:ascii="ＭＳ 明朝" w:eastAsia="ＭＳ 明朝" w:hAnsi="ＭＳ 明朝" w:hint="eastAsia"/>
          <w:sz w:val="24"/>
          <w:szCs w:val="24"/>
        </w:rPr>
        <w:t>を</w:t>
      </w:r>
      <w:r w:rsidRPr="00972684">
        <w:rPr>
          <w:rFonts w:ascii="ＭＳ 明朝" w:eastAsia="ＭＳ 明朝" w:hAnsi="ＭＳ 明朝" w:hint="eastAsia"/>
          <w:sz w:val="24"/>
          <w:szCs w:val="24"/>
        </w:rPr>
        <w:t>達成</w:t>
      </w:r>
      <w:r w:rsidR="00170A49">
        <w:rPr>
          <w:rFonts w:ascii="ＭＳ 明朝" w:eastAsia="ＭＳ 明朝" w:hAnsi="ＭＳ 明朝" w:hint="eastAsia"/>
          <w:sz w:val="24"/>
          <w:szCs w:val="24"/>
        </w:rPr>
        <w:t>す</w:t>
      </w:r>
      <w:r w:rsidRPr="00972684">
        <w:rPr>
          <w:rFonts w:ascii="ＭＳ 明朝" w:eastAsia="ＭＳ 明朝" w:hAnsi="ＭＳ 明朝" w:hint="eastAsia"/>
          <w:sz w:val="24"/>
          <w:szCs w:val="24"/>
        </w:rPr>
        <w:t>る</w:t>
      </w:r>
      <w:r>
        <w:rPr>
          <w:rFonts w:ascii="ＭＳ 明朝" w:eastAsia="ＭＳ 明朝" w:hAnsi="ＭＳ 明朝" w:hint="eastAsia"/>
          <w:sz w:val="24"/>
          <w:szCs w:val="24"/>
        </w:rPr>
        <w:t>ことが前提であり、同じような形態で</w:t>
      </w:r>
      <w:r w:rsidR="00415CFD">
        <w:rPr>
          <w:rFonts w:ascii="ＭＳ 明朝" w:eastAsia="ＭＳ 明朝" w:hAnsi="ＭＳ 明朝" w:hint="eastAsia"/>
          <w:sz w:val="24"/>
          <w:szCs w:val="24"/>
        </w:rPr>
        <w:t>あっても</w:t>
      </w:r>
      <w:r w:rsidRPr="00972684">
        <w:rPr>
          <w:rFonts w:ascii="ＭＳ 明朝" w:eastAsia="ＭＳ 明朝" w:hAnsi="ＭＳ 明朝" w:hint="eastAsia"/>
          <w:sz w:val="24"/>
          <w:szCs w:val="24"/>
        </w:rPr>
        <w:t>社</w:t>
      </w:r>
    </w:p>
    <w:p w:rsidR="002017AD" w:rsidRPr="00972684" w:rsidRDefault="002017AD" w:rsidP="002017AD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 w:rsidRPr="00972684">
        <w:rPr>
          <w:rFonts w:ascii="ＭＳ 明朝" w:eastAsia="ＭＳ 明朝" w:hAnsi="ＭＳ 明朝" w:hint="eastAsia"/>
          <w:sz w:val="24"/>
          <w:szCs w:val="24"/>
        </w:rPr>
        <w:t>会科見学を学校行事に代替することはできません。</w:t>
      </w:r>
    </w:p>
    <w:p w:rsidR="002B069B" w:rsidRPr="00972684" w:rsidRDefault="002017AD" w:rsidP="002017AD">
      <w:pPr>
        <w:pStyle w:val="ab"/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069B" w:rsidRPr="00972684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学習指導要領には</w:t>
      </w:r>
      <w:r w:rsidR="003A19BF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すべ</w:t>
      </w:r>
      <w:r w:rsidR="002B069B" w:rsidRPr="00972684">
        <w:rPr>
          <w:rFonts w:ascii="ＭＳ 明朝" w:eastAsia="ＭＳ 明朝" w:hAnsi="ＭＳ 明朝" w:hint="eastAsia"/>
          <w:sz w:val="24"/>
          <w:szCs w:val="24"/>
        </w:rPr>
        <w:t>ての学年で取り組むべき</w:t>
      </w:r>
      <w:r w:rsidR="0062723B">
        <w:rPr>
          <w:rFonts w:ascii="ＭＳ 明朝" w:eastAsia="ＭＳ 明朝" w:hAnsi="ＭＳ 明朝" w:hint="eastAsia"/>
          <w:sz w:val="24"/>
          <w:szCs w:val="24"/>
        </w:rPr>
        <w:t>次の</w:t>
      </w:r>
      <w:r w:rsidR="003A19BF">
        <w:rPr>
          <w:rFonts w:ascii="ＭＳ 明朝" w:eastAsia="ＭＳ 明朝" w:hAnsi="ＭＳ 明朝" w:hint="eastAsia"/>
          <w:sz w:val="24"/>
          <w:szCs w:val="24"/>
        </w:rPr>
        <w:t>５</w:t>
      </w:r>
      <w:r w:rsidR="002B069B" w:rsidRPr="00972684">
        <w:rPr>
          <w:rFonts w:ascii="ＭＳ 明朝" w:eastAsia="ＭＳ 明朝" w:hAnsi="ＭＳ 明朝" w:cs="ＭＳ 明朝" w:hint="eastAsia"/>
          <w:sz w:val="24"/>
          <w:szCs w:val="24"/>
        </w:rPr>
        <w:t>つの種類の内容</w:t>
      </w:r>
      <w:r w:rsidR="003A19BF">
        <w:rPr>
          <w:rFonts w:ascii="ＭＳ 明朝" w:eastAsia="ＭＳ 明朝" w:hAnsi="ＭＳ 明朝" w:cs="ＭＳ 明朝" w:hint="eastAsia"/>
          <w:sz w:val="24"/>
          <w:szCs w:val="24"/>
        </w:rPr>
        <w:t>が</w:t>
      </w:r>
      <w:r w:rsidR="002B069B" w:rsidRPr="00972684">
        <w:rPr>
          <w:rFonts w:ascii="ＭＳ 明朝" w:eastAsia="ＭＳ 明朝" w:hAnsi="ＭＳ 明朝" w:cs="ＭＳ 明朝" w:hint="eastAsia"/>
          <w:sz w:val="24"/>
          <w:szCs w:val="24"/>
        </w:rPr>
        <w:t>示</w:t>
      </w:r>
      <w:r>
        <w:rPr>
          <w:rFonts w:ascii="ＭＳ 明朝" w:eastAsia="ＭＳ 明朝" w:hAnsi="ＭＳ 明朝" w:cs="ＭＳ 明朝" w:hint="eastAsia"/>
          <w:sz w:val="24"/>
          <w:szCs w:val="24"/>
        </w:rPr>
        <w:t>され</w:t>
      </w:r>
      <w:r w:rsidR="002B069B" w:rsidRPr="00972684">
        <w:rPr>
          <w:rFonts w:ascii="ＭＳ 明朝" w:eastAsia="ＭＳ 明朝" w:hAnsi="ＭＳ 明朝" w:cs="ＭＳ 明朝" w:hint="eastAsia"/>
          <w:sz w:val="24"/>
          <w:szCs w:val="24"/>
        </w:rPr>
        <w:t>てい</w:t>
      </w:r>
      <w:r>
        <w:rPr>
          <w:rFonts w:ascii="ＭＳ 明朝" w:eastAsia="ＭＳ 明朝" w:hAnsi="ＭＳ 明朝" w:cs="ＭＳ 明朝" w:hint="eastAsia"/>
          <w:sz w:val="24"/>
          <w:szCs w:val="24"/>
        </w:rPr>
        <w:t>ます。</w:t>
      </w:r>
    </w:p>
    <w:p w:rsidR="009E6415" w:rsidRPr="006F00BF" w:rsidRDefault="0062723B" w:rsidP="009E6415">
      <w:pPr>
        <w:pStyle w:val="ab"/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F00BF">
        <w:rPr>
          <w:rFonts w:ascii="ＭＳ 明朝" w:eastAsia="ＭＳ 明朝" w:hAnsi="ＭＳ 明朝" w:hint="eastAsia"/>
          <w:sz w:val="24"/>
          <w:szCs w:val="24"/>
        </w:rPr>
        <w:t>(1)</w:t>
      </w:r>
      <w:r w:rsidR="001C386B" w:rsidRPr="006F00BF">
        <w:rPr>
          <w:rFonts w:ascii="ＭＳ 明朝" w:eastAsia="ＭＳ 明朝" w:hAnsi="ＭＳ 明朝" w:hint="eastAsia"/>
          <w:sz w:val="24"/>
          <w:szCs w:val="24"/>
        </w:rPr>
        <w:t>儀式的行事</w:t>
      </w:r>
    </w:p>
    <w:p w:rsidR="00084647" w:rsidRPr="006F00BF" w:rsidRDefault="0062723B" w:rsidP="009E6415">
      <w:pPr>
        <w:pStyle w:val="ab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6F00BF">
        <w:rPr>
          <w:rFonts w:ascii="ＭＳ 明朝" w:eastAsia="ＭＳ 明朝" w:hAnsi="ＭＳ 明朝" w:hint="eastAsia"/>
          <w:sz w:val="24"/>
          <w:szCs w:val="24"/>
        </w:rPr>
        <w:t xml:space="preserve">　　　(2)</w:t>
      </w:r>
      <w:r w:rsidR="001C386B" w:rsidRPr="006F00BF">
        <w:rPr>
          <w:rFonts w:ascii="ＭＳ 明朝" w:eastAsia="ＭＳ 明朝" w:hAnsi="ＭＳ 明朝" w:hint="eastAsia"/>
          <w:sz w:val="24"/>
          <w:szCs w:val="24"/>
        </w:rPr>
        <w:t>文化的行事</w:t>
      </w:r>
    </w:p>
    <w:p w:rsidR="0062723B" w:rsidRPr="006F00BF" w:rsidRDefault="0062723B" w:rsidP="009E6415">
      <w:pPr>
        <w:pStyle w:val="ab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6F00BF">
        <w:rPr>
          <w:rFonts w:ascii="ＭＳ 明朝" w:eastAsia="ＭＳ 明朝" w:hAnsi="ＭＳ 明朝" w:hint="eastAsia"/>
          <w:sz w:val="24"/>
          <w:szCs w:val="24"/>
        </w:rPr>
        <w:t xml:space="preserve">　　　(3)</w:t>
      </w:r>
      <w:r w:rsidR="001C386B" w:rsidRPr="006F00BF">
        <w:rPr>
          <w:rFonts w:ascii="ＭＳ 明朝" w:eastAsia="ＭＳ 明朝" w:hAnsi="ＭＳ 明朝" w:hint="eastAsia"/>
          <w:sz w:val="24"/>
          <w:szCs w:val="24"/>
        </w:rPr>
        <w:t>健康安全・体育的行事</w:t>
      </w:r>
    </w:p>
    <w:p w:rsidR="0062723B" w:rsidRPr="006F00BF" w:rsidRDefault="0062723B" w:rsidP="009E6415">
      <w:pPr>
        <w:pStyle w:val="ab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6F00BF">
        <w:rPr>
          <w:rFonts w:ascii="ＭＳ 明朝" w:eastAsia="ＭＳ 明朝" w:hAnsi="ＭＳ 明朝" w:hint="eastAsia"/>
          <w:sz w:val="24"/>
          <w:szCs w:val="24"/>
        </w:rPr>
        <w:t xml:space="preserve">　　　(4)</w:t>
      </w:r>
      <w:r w:rsidR="001C386B" w:rsidRPr="006F00BF">
        <w:rPr>
          <w:rFonts w:ascii="ＭＳ 明朝" w:eastAsia="ＭＳ 明朝" w:hAnsi="ＭＳ 明朝" w:hint="eastAsia"/>
          <w:sz w:val="24"/>
          <w:szCs w:val="24"/>
        </w:rPr>
        <w:t>遠足・集団宿泊的行事</w:t>
      </w:r>
    </w:p>
    <w:p w:rsidR="0062723B" w:rsidRPr="006F00BF" w:rsidRDefault="0062723B" w:rsidP="009E6415">
      <w:pPr>
        <w:pStyle w:val="ab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6F00BF">
        <w:rPr>
          <w:rFonts w:ascii="ＭＳ 明朝" w:eastAsia="ＭＳ 明朝" w:hAnsi="ＭＳ 明朝" w:hint="eastAsia"/>
          <w:sz w:val="24"/>
          <w:szCs w:val="24"/>
        </w:rPr>
        <w:t xml:space="preserve">　　　(5)</w:t>
      </w:r>
      <w:r w:rsidR="001C386B" w:rsidRPr="006F00BF">
        <w:rPr>
          <w:rFonts w:ascii="ＭＳ 明朝" w:eastAsia="ＭＳ 明朝" w:hAnsi="ＭＳ 明朝" w:hint="eastAsia"/>
          <w:sz w:val="24"/>
          <w:szCs w:val="24"/>
        </w:rPr>
        <w:t>勤労生産・奉仕的行事</w:t>
      </w:r>
    </w:p>
    <w:p w:rsidR="00392931" w:rsidRDefault="006F00BF" w:rsidP="00392931">
      <w:pPr>
        <w:pStyle w:val="ab"/>
        <w:spacing w:line="0" w:lineRule="atLeast"/>
        <w:ind w:firstLineChars="100" w:firstLine="241"/>
        <w:rPr>
          <w:rFonts w:ascii="ＭＳ 明朝" w:eastAsia="ＭＳ 明朝" w:hAnsi="ＭＳ 明朝"/>
          <w:sz w:val="24"/>
          <w:szCs w:val="24"/>
        </w:rPr>
      </w:pPr>
      <w:r w:rsidRPr="006F00BF">
        <w:rPr>
          <w:rFonts w:ascii="ＭＳ 明朝" w:eastAsia="ＭＳ 明朝" w:hAnsi="ＭＳ 明朝" w:hint="eastAsia"/>
          <w:sz w:val="24"/>
          <w:szCs w:val="24"/>
        </w:rPr>
        <w:t>・</w:t>
      </w:r>
      <w:r w:rsidR="00392931" w:rsidRPr="006F00BF">
        <w:rPr>
          <w:rFonts w:ascii="ＭＳ 明朝" w:eastAsia="ＭＳ 明朝" w:hAnsi="ＭＳ 明朝" w:hint="eastAsia"/>
          <w:sz w:val="24"/>
          <w:szCs w:val="24"/>
        </w:rPr>
        <w:t>学校生活に秩序と変化を与え</w:t>
      </w:r>
      <w:r w:rsidR="00392931">
        <w:rPr>
          <w:rFonts w:ascii="ＭＳ 明朝" w:eastAsia="ＭＳ 明朝" w:hAnsi="ＭＳ 明朝" w:hint="eastAsia"/>
          <w:sz w:val="24"/>
          <w:szCs w:val="24"/>
        </w:rPr>
        <w:t>ることや体験的な活動であることは、他の教育活動では容易に</w:t>
      </w:r>
    </w:p>
    <w:p w:rsidR="008D197D" w:rsidRDefault="00392931" w:rsidP="00392931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得られない教育的価値を実現する内容</w:t>
      </w:r>
      <w:r w:rsidR="008D197D">
        <w:rPr>
          <w:rFonts w:ascii="ＭＳ 明朝" w:eastAsia="ＭＳ 明朝" w:hAnsi="ＭＳ 明朝" w:hint="eastAsia"/>
          <w:sz w:val="24"/>
          <w:szCs w:val="24"/>
        </w:rPr>
        <w:t>である</w:t>
      </w:r>
      <w:r>
        <w:rPr>
          <w:rFonts w:ascii="ＭＳ 明朝" w:eastAsia="ＭＳ 明朝" w:hAnsi="ＭＳ 明朝" w:hint="eastAsia"/>
          <w:sz w:val="24"/>
          <w:szCs w:val="24"/>
        </w:rPr>
        <w:t>学校行事の特質です。</w:t>
      </w:r>
      <w:r w:rsidR="006F00BF" w:rsidRPr="006F00BF">
        <w:rPr>
          <w:rFonts w:ascii="ＭＳ 明朝" w:eastAsia="ＭＳ 明朝" w:hAnsi="ＭＳ 明朝" w:hint="eastAsia"/>
          <w:sz w:val="24"/>
          <w:szCs w:val="24"/>
        </w:rPr>
        <w:t>とりわけこの体験的な活</w:t>
      </w:r>
    </w:p>
    <w:p w:rsidR="008D197D" w:rsidRDefault="006F00BF" w:rsidP="00392931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 w:rsidRPr="006F00BF">
        <w:rPr>
          <w:rFonts w:ascii="ＭＳ 明朝" w:eastAsia="ＭＳ 明朝" w:hAnsi="ＭＳ 明朝" w:hint="eastAsia"/>
          <w:sz w:val="24"/>
          <w:szCs w:val="24"/>
        </w:rPr>
        <w:t>動は</w:t>
      </w:r>
      <w:r w:rsidR="00392931">
        <w:rPr>
          <w:rFonts w:ascii="ＭＳ 明朝" w:eastAsia="ＭＳ 明朝" w:hAnsi="ＭＳ 明朝" w:hint="eastAsia"/>
          <w:sz w:val="24"/>
          <w:szCs w:val="24"/>
        </w:rPr>
        <w:t>、児童の</w:t>
      </w:r>
      <w:r w:rsidRPr="006F00BF">
        <w:rPr>
          <w:rFonts w:ascii="ＭＳ 明朝" w:eastAsia="ＭＳ 明朝" w:hAnsi="ＭＳ 明朝" w:hint="eastAsia"/>
          <w:sz w:val="24"/>
          <w:szCs w:val="24"/>
        </w:rPr>
        <w:t>学校生活にリズムを与え、節目を付け、よ</w:t>
      </w:r>
      <w:r>
        <w:rPr>
          <w:rFonts w:ascii="ＭＳ 明朝" w:eastAsia="ＭＳ 明朝" w:hAnsi="ＭＳ 明朝" w:hint="eastAsia"/>
          <w:sz w:val="24"/>
          <w:szCs w:val="24"/>
        </w:rPr>
        <w:t>り</w:t>
      </w:r>
      <w:r w:rsidRPr="006F00BF">
        <w:rPr>
          <w:rFonts w:ascii="ＭＳ 明朝" w:eastAsia="ＭＳ 明朝" w:hAnsi="ＭＳ 明朝" w:hint="eastAsia"/>
          <w:sz w:val="24"/>
          <w:szCs w:val="24"/>
        </w:rPr>
        <w:t>生き生きとした生活を実現するこ</w:t>
      </w:r>
    </w:p>
    <w:p w:rsidR="001C386B" w:rsidRDefault="006F00BF" w:rsidP="00392931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 w:rsidRPr="006F00BF">
        <w:rPr>
          <w:rFonts w:ascii="ＭＳ 明朝" w:eastAsia="ＭＳ 明朝" w:hAnsi="ＭＳ 明朝" w:hint="eastAsia"/>
          <w:sz w:val="24"/>
          <w:szCs w:val="24"/>
        </w:rPr>
        <w:t>とに</w:t>
      </w:r>
      <w:r w:rsidR="00392931">
        <w:rPr>
          <w:rFonts w:ascii="ＭＳ 明朝" w:eastAsia="ＭＳ 明朝" w:hAnsi="ＭＳ 明朝" w:hint="eastAsia"/>
          <w:sz w:val="24"/>
          <w:szCs w:val="24"/>
        </w:rPr>
        <w:t>つながり</w:t>
      </w:r>
      <w:r w:rsidRPr="006F00BF">
        <w:rPr>
          <w:rFonts w:ascii="ＭＳ 明朝" w:eastAsia="ＭＳ 明朝" w:hAnsi="ＭＳ 明朝" w:hint="eastAsia"/>
          <w:sz w:val="24"/>
          <w:szCs w:val="24"/>
        </w:rPr>
        <w:t>ます。</w:t>
      </w:r>
      <w:r w:rsidR="00392931">
        <w:rPr>
          <w:rFonts w:ascii="ＭＳ 明朝" w:eastAsia="ＭＳ 明朝" w:hAnsi="ＭＳ 明朝" w:hint="eastAsia"/>
          <w:sz w:val="24"/>
          <w:szCs w:val="24"/>
        </w:rPr>
        <w:t>年間を見据え、計画的に実施していきたいものです。</w:t>
      </w:r>
    </w:p>
    <w:p w:rsidR="00084647" w:rsidRPr="002017AD" w:rsidRDefault="003A19BF" w:rsidP="009E6415">
      <w:pPr>
        <w:pStyle w:val="ab"/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112966</wp:posOffset>
                </wp:positionV>
                <wp:extent cx="6566170" cy="1944061"/>
                <wp:effectExtent l="0" t="0" r="2540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170" cy="194406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C125F4" id="正方形/長方形 1" o:spid="_x0000_s1026" style="position:absolute;left:0;text-align:left;margin-left:15pt;margin-top:8.9pt;width:517pt;height:153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" filled="f" strokecolor="black [3213]" strokeweight="1pt"/>
            </w:pict>
          </mc:Fallback>
        </mc:AlternateContent>
      </w:r>
    </w:p>
    <w:p w:rsidR="00170A49" w:rsidRDefault="003A19BF" w:rsidP="00EC67A2">
      <w:pPr>
        <w:pStyle w:val="ab"/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017AD">
        <w:rPr>
          <w:rFonts w:ascii="ＭＳ 明朝" w:eastAsia="ＭＳ 明朝" w:hAnsi="ＭＳ 明朝" w:hint="eastAsia"/>
          <w:sz w:val="24"/>
          <w:szCs w:val="24"/>
        </w:rPr>
        <w:t>特別活動</w:t>
      </w:r>
      <w:r w:rsidR="00415CFD">
        <w:rPr>
          <w:rFonts w:ascii="ＭＳ 明朝" w:eastAsia="ＭＳ 明朝" w:hAnsi="ＭＳ 明朝" w:hint="eastAsia"/>
          <w:sz w:val="24"/>
          <w:szCs w:val="24"/>
        </w:rPr>
        <w:t>においても</w:t>
      </w:r>
      <w:r w:rsidR="00170A49">
        <w:rPr>
          <w:rFonts w:ascii="ＭＳ 明朝" w:eastAsia="ＭＳ 明朝" w:hAnsi="ＭＳ 明朝" w:hint="eastAsia"/>
          <w:sz w:val="24"/>
          <w:szCs w:val="24"/>
        </w:rPr>
        <w:t>、</w:t>
      </w:r>
      <w:r w:rsidR="002017AD">
        <w:rPr>
          <w:rFonts w:ascii="ＭＳ 明朝" w:eastAsia="ＭＳ 明朝" w:hAnsi="ＭＳ 明朝" w:hint="eastAsia"/>
          <w:sz w:val="24"/>
          <w:szCs w:val="24"/>
        </w:rPr>
        <w:t>学習指導要領に示さ</w:t>
      </w:r>
      <w:r w:rsidR="00EC67A2">
        <w:rPr>
          <w:rFonts w:ascii="ＭＳ 明朝" w:eastAsia="ＭＳ 明朝" w:hAnsi="ＭＳ 明朝" w:hint="eastAsia"/>
          <w:sz w:val="24"/>
          <w:szCs w:val="24"/>
        </w:rPr>
        <w:t>れた内容</w:t>
      </w:r>
      <w:r w:rsidR="00170A49">
        <w:rPr>
          <w:rFonts w:ascii="ＭＳ 明朝" w:eastAsia="ＭＳ 明朝" w:hAnsi="ＭＳ 明朝" w:hint="eastAsia"/>
          <w:sz w:val="24"/>
          <w:szCs w:val="24"/>
        </w:rPr>
        <w:t>を</w:t>
      </w:r>
      <w:r w:rsidR="001C386B">
        <w:rPr>
          <w:rFonts w:ascii="ＭＳ 明朝" w:eastAsia="ＭＳ 明朝" w:hAnsi="ＭＳ 明朝" w:hint="eastAsia"/>
          <w:sz w:val="24"/>
          <w:szCs w:val="24"/>
        </w:rPr>
        <w:t>確実</w:t>
      </w:r>
      <w:r w:rsidR="00170A49">
        <w:rPr>
          <w:rFonts w:ascii="ＭＳ 明朝" w:eastAsia="ＭＳ 明朝" w:hAnsi="ＭＳ 明朝" w:hint="eastAsia"/>
          <w:sz w:val="24"/>
          <w:szCs w:val="24"/>
        </w:rPr>
        <w:t>に取り扱うこと</w:t>
      </w:r>
      <w:r w:rsidR="001C386B">
        <w:rPr>
          <w:rFonts w:ascii="ＭＳ 明朝" w:eastAsia="ＭＳ 明朝" w:hAnsi="ＭＳ 明朝" w:hint="eastAsia"/>
          <w:sz w:val="24"/>
          <w:szCs w:val="24"/>
        </w:rPr>
        <w:t>が</w:t>
      </w:r>
      <w:r w:rsidR="00EC67A2">
        <w:rPr>
          <w:rFonts w:ascii="ＭＳ 明朝" w:eastAsia="ＭＳ 明朝" w:hAnsi="ＭＳ 明朝" w:hint="eastAsia"/>
          <w:sz w:val="24"/>
          <w:szCs w:val="24"/>
        </w:rPr>
        <w:t>求められて</w:t>
      </w:r>
      <w:r w:rsidR="008D197D">
        <w:rPr>
          <w:rFonts w:ascii="ＭＳ 明朝" w:eastAsia="ＭＳ 明朝" w:hAnsi="ＭＳ 明朝" w:hint="eastAsia"/>
          <w:sz w:val="24"/>
          <w:szCs w:val="24"/>
        </w:rPr>
        <w:t>い</w:t>
      </w:r>
    </w:p>
    <w:p w:rsidR="008D197D" w:rsidRDefault="00EC67A2" w:rsidP="003A19BF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</w:t>
      </w:r>
      <w:r w:rsidR="002017AD">
        <w:rPr>
          <w:rFonts w:ascii="ＭＳ 明朝" w:eastAsia="ＭＳ 明朝" w:hAnsi="ＭＳ 明朝" w:hint="eastAsia"/>
          <w:sz w:val="24"/>
          <w:szCs w:val="24"/>
        </w:rPr>
        <w:t>すが、</w:t>
      </w:r>
      <w:r w:rsidR="00415CFD">
        <w:rPr>
          <w:rFonts w:ascii="ＭＳ 明朝" w:eastAsia="ＭＳ 明朝" w:hAnsi="ＭＳ 明朝" w:hint="eastAsia"/>
          <w:sz w:val="24"/>
          <w:szCs w:val="24"/>
        </w:rPr>
        <w:t>各</w:t>
      </w:r>
      <w:r>
        <w:rPr>
          <w:rFonts w:ascii="ＭＳ 明朝" w:eastAsia="ＭＳ 明朝" w:hAnsi="ＭＳ 明朝" w:hint="eastAsia"/>
          <w:sz w:val="24"/>
          <w:szCs w:val="24"/>
        </w:rPr>
        <w:t>学校</w:t>
      </w:r>
      <w:r w:rsidR="001C386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児童や地域の実態等が様々であることから、時数が示されていない「児童</w:t>
      </w:r>
    </w:p>
    <w:p w:rsidR="00170A49" w:rsidRDefault="00EC67A2" w:rsidP="003A19BF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会活動」</w:t>
      </w:r>
      <w:r w:rsidR="00415CFD">
        <w:rPr>
          <w:rFonts w:ascii="ＭＳ 明朝" w:eastAsia="ＭＳ 明朝" w:hAnsi="ＭＳ 明朝" w:hint="eastAsia"/>
          <w:sz w:val="24"/>
          <w:szCs w:val="24"/>
        </w:rPr>
        <w:t>「ク</w:t>
      </w:r>
      <w:r>
        <w:rPr>
          <w:rFonts w:ascii="ＭＳ 明朝" w:eastAsia="ＭＳ 明朝" w:hAnsi="ＭＳ 明朝" w:hint="eastAsia"/>
          <w:sz w:val="24"/>
          <w:szCs w:val="24"/>
        </w:rPr>
        <w:t>ラブ活動」「学校行事」についても、各学校において指導に充てる時数を</w:t>
      </w:r>
      <w:r w:rsidR="00415CFD">
        <w:rPr>
          <w:rFonts w:ascii="ＭＳ 明朝" w:eastAsia="ＭＳ 明朝" w:hAnsi="ＭＳ 明朝" w:hint="eastAsia"/>
          <w:sz w:val="24"/>
          <w:szCs w:val="24"/>
        </w:rPr>
        <w:t>適切</w:t>
      </w:r>
      <w:r w:rsidR="008D197D">
        <w:rPr>
          <w:rFonts w:ascii="ＭＳ 明朝" w:eastAsia="ＭＳ 明朝" w:hAnsi="ＭＳ 明朝" w:hint="eastAsia"/>
          <w:sz w:val="24"/>
          <w:szCs w:val="24"/>
        </w:rPr>
        <w:t>に</w:t>
      </w:r>
    </w:p>
    <w:p w:rsidR="00EC67A2" w:rsidRDefault="00EC67A2" w:rsidP="003A19BF">
      <w:pPr>
        <w:pStyle w:val="ab"/>
        <w:spacing w:line="0" w:lineRule="atLeast"/>
        <w:ind w:firstLineChars="200" w:firstLine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確保</w:t>
      </w:r>
      <w:r w:rsidR="00170A49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ことが大切です。</w:t>
      </w:r>
    </w:p>
    <w:p w:rsidR="006F00BF" w:rsidRDefault="00170A49" w:rsidP="00EC67A2">
      <w:pPr>
        <w:pStyle w:val="ab"/>
        <w:spacing w:line="0" w:lineRule="atLeast"/>
        <w:ind w:leftChars="200" w:left="422" w:firstLineChars="100" w:firstLine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現在</w:t>
      </w:r>
      <w:r w:rsidR="00EC67A2">
        <w:rPr>
          <w:rFonts w:ascii="ＭＳ 明朝" w:eastAsia="ＭＳ 明朝" w:hAnsi="ＭＳ 明朝" w:hint="eastAsia"/>
          <w:sz w:val="24"/>
          <w:szCs w:val="24"/>
        </w:rPr>
        <w:t>各学校</w:t>
      </w:r>
      <w:r>
        <w:rPr>
          <w:rFonts w:ascii="ＭＳ 明朝" w:eastAsia="ＭＳ 明朝" w:hAnsi="ＭＳ 明朝" w:hint="eastAsia"/>
          <w:sz w:val="24"/>
          <w:szCs w:val="24"/>
        </w:rPr>
        <w:t>では、</w:t>
      </w:r>
      <w:r w:rsidR="00415CFD">
        <w:rPr>
          <w:rFonts w:ascii="ＭＳ 明朝" w:eastAsia="ＭＳ 明朝" w:hAnsi="ＭＳ 明朝" w:hint="eastAsia"/>
          <w:sz w:val="24"/>
          <w:szCs w:val="24"/>
        </w:rPr>
        <w:t>学校休業</w:t>
      </w:r>
      <w:r>
        <w:rPr>
          <w:rFonts w:ascii="ＭＳ 明朝" w:eastAsia="ＭＳ 明朝" w:hAnsi="ＭＳ 明朝" w:hint="eastAsia"/>
          <w:sz w:val="24"/>
          <w:szCs w:val="24"/>
        </w:rPr>
        <w:t>等を受け、</w:t>
      </w:r>
      <w:r w:rsidR="00EC67A2">
        <w:rPr>
          <w:rFonts w:ascii="ＭＳ 明朝" w:eastAsia="ＭＳ 明朝" w:hAnsi="ＭＳ 明朝" w:hint="eastAsia"/>
          <w:sz w:val="24"/>
          <w:szCs w:val="24"/>
        </w:rPr>
        <w:t>すべての教育活動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415CFD">
        <w:rPr>
          <w:rFonts w:ascii="ＭＳ 明朝" w:eastAsia="ＭＳ 明朝" w:hAnsi="ＭＳ 明朝" w:hint="eastAsia"/>
          <w:sz w:val="24"/>
          <w:szCs w:val="24"/>
        </w:rPr>
        <w:t>再編成</w:t>
      </w:r>
      <w:r>
        <w:rPr>
          <w:rFonts w:ascii="ＭＳ 明朝" w:eastAsia="ＭＳ 明朝" w:hAnsi="ＭＳ 明朝" w:hint="eastAsia"/>
          <w:sz w:val="24"/>
          <w:szCs w:val="24"/>
        </w:rPr>
        <w:t>に着手</w:t>
      </w:r>
      <w:r w:rsidR="006F00BF">
        <w:rPr>
          <w:rFonts w:ascii="ＭＳ 明朝" w:eastAsia="ＭＳ 明朝" w:hAnsi="ＭＳ 明朝" w:hint="eastAsia"/>
          <w:sz w:val="24"/>
          <w:szCs w:val="24"/>
        </w:rPr>
        <w:t>し始めた</w:t>
      </w:r>
      <w:r w:rsidR="00415CFD">
        <w:rPr>
          <w:rFonts w:ascii="ＭＳ 明朝" w:eastAsia="ＭＳ 明朝" w:hAnsi="ＭＳ 明朝" w:hint="eastAsia"/>
          <w:sz w:val="24"/>
          <w:szCs w:val="24"/>
        </w:rPr>
        <w:t>ところで</w:t>
      </w:r>
      <w:r w:rsidR="00EC67A2">
        <w:rPr>
          <w:rFonts w:ascii="ＭＳ 明朝" w:eastAsia="ＭＳ 明朝" w:hAnsi="ＭＳ 明朝" w:hint="eastAsia"/>
          <w:sz w:val="24"/>
          <w:szCs w:val="24"/>
        </w:rPr>
        <w:t>す</w:t>
      </w:r>
    </w:p>
    <w:p w:rsidR="002017AD" w:rsidRDefault="00EC67A2" w:rsidP="00170A49">
      <w:pPr>
        <w:pStyle w:val="ab"/>
        <w:spacing w:line="0" w:lineRule="atLeast"/>
        <w:ind w:leftChars="200" w:left="4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が、学校生活そのものを教材ととらえ、</w:t>
      </w:r>
      <w:r w:rsidR="00415CFD">
        <w:rPr>
          <w:rFonts w:ascii="ＭＳ 明朝" w:eastAsia="ＭＳ 明朝" w:hAnsi="ＭＳ 明朝" w:hint="eastAsia"/>
          <w:sz w:val="24"/>
          <w:szCs w:val="24"/>
        </w:rPr>
        <w:t>児童相互の心理的</w:t>
      </w:r>
      <w:r w:rsidR="00170A49">
        <w:rPr>
          <w:rFonts w:ascii="ＭＳ 明朝" w:eastAsia="ＭＳ 明朝" w:hAnsi="ＭＳ 明朝" w:hint="eastAsia"/>
          <w:sz w:val="24"/>
          <w:szCs w:val="24"/>
        </w:rPr>
        <w:t>な</w:t>
      </w:r>
      <w:r>
        <w:rPr>
          <w:rFonts w:ascii="ＭＳ 明朝" w:eastAsia="ＭＳ 明朝" w:hAnsi="ＭＳ 明朝" w:hint="eastAsia"/>
          <w:sz w:val="24"/>
          <w:szCs w:val="24"/>
        </w:rPr>
        <w:t>結び付きや受容的・共感的な態度の育成、支持的</w:t>
      </w:r>
      <w:r w:rsidR="006F00BF">
        <w:rPr>
          <w:rFonts w:ascii="ＭＳ 明朝" w:eastAsia="ＭＳ 明朝" w:hAnsi="ＭＳ 明朝" w:hint="eastAsia"/>
          <w:sz w:val="24"/>
          <w:szCs w:val="24"/>
        </w:rPr>
        <w:t>、親和</w:t>
      </w:r>
      <w:r w:rsidR="00170A49">
        <w:rPr>
          <w:rFonts w:ascii="ＭＳ 明朝" w:eastAsia="ＭＳ 明朝" w:hAnsi="ＭＳ 明朝" w:hint="eastAsia"/>
          <w:sz w:val="24"/>
          <w:szCs w:val="24"/>
        </w:rPr>
        <w:t>的</w:t>
      </w:r>
      <w:r>
        <w:rPr>
          <w:rFonts w:ascii="ＭＳ 明朝" w:eastAsia="ＭＳ 明朝" w:hAnsi="ＭＳ 明朝" w:hint="eastAsia"/>
          <w:sz w:val="24"/>
          <w:szCs w:val="24"/>
        </w:rPr>
        <w:t>風土の醸成</w:t>
      </w:r>
      <w:r w:rsidR="001C386B">
        <w:rPr>
          <w:rFonts w:ascii="ＭＳ 明朝" w:eastAsia="ＭＳ 明朝" w:hAnsi="ＭＳ 明朝" w:hint="eastAsia"/>
          <w:sz w:val="24"/>
          <w:szCs w:val="24"/>
        </w:rPr>
        <w:t>に</w:t>
      </w:r>
      <w:r w:rsidR="00BD0411">
        <w:rPr>
          <w:rFonts w:ascii="ＭＳ 明朝" w:eastAsia="ＭＳ 明朝" w:hAnsi="ＭＳ 明朝" w:hint="eastAsia"/>
          <w:sz w:val="24"/>
          <w:szCs w:val="24"/>
        </w:rPr>
        <w:t>役立つ</w:t>
      </w:r>
      <w:r w:rsidR="008D197D">
        <w:rPr>
          <w:rFonts w:ascii="ＭＳ 明朝" w:eastAsia="ＭＳ 明朝" w:hAnsi="ＭＳ 明朝" w:hint="eastAsia"/>
          <w:sz w:val="24"/>
          <w:szCs w:val="24"/>
        </w:rPr>
        <w:t>ことが</w:t>
      </w:r>
      <w:r w:rsidR="00BD0411">
        <w:rPr>
          <w:rFonts w:ascii="ＭＳ 明朝" w:eastAsia="ＭＳ 明朝" w:hAnsi="ＭＳ 明朝" w:hint="eastAsia"/>
          <w:sz w:val="24"/>
          <w:szCs w:val="24"/>
        </w:rPr>
        <w:t>期待される</w:t>
      </w:r>
      <w:r>
        <w:rPr>
          <w:rFonts w:ascii="ＭＳ 明朝" w:eastAsia="ＭＳ 明朝" w:hAnsi="ＭＳ 明朝" w:hint="eastAsia"/>
          <w:sz w:val="24"/>
          <w:szCs w:val="24"/>
        </w:rPr>
        <w:t>特別活動の特質を踏まえ、「できること」を子ども</w:t>
      </w:r>
      <w:r w:rsidR="001C386B">
        <w:rPr>
          <w:rFonts w:ascii="ＭＳ 明朝" w:eastAsia="ＭＳ 明朝" w:hAnsi="ＭＳ 明朝" w:hint="eastAsia"/>
          <w:sz w:val="24"/>
          <w:szCs w:val="24"/>
        </w:rPr>
        <w:t>たち</w:t>
      </w:r>
      <w:r>
        <w:rPr>
          <w:rFonts w:ascii="ＭＳ 明朝" w:eastAsia="ＭＳ 明朝" w:hAnsi="ＭＳ 明朝" w:hint="eastAsia"/>
          <w:sz w:val="24"/>
          <w:szCs w:val="24"/>
        </w:rPr>
        <w:t>とともに考え、明るい学校生活の創造</w:t>
      </w:r>
      <w:r w:rsidR="00DE4B59">
        <w:rPr>
          <w:rFonts w:ascii="ＭＳ 明朝" w:eastAsia="ＭＳ 明朝" w:hAnsi="ＭＳ 明朝" w:hint="eastAsia"/>
          <w:sz w:val="24"/>
          <w:szCs w:val="24"/>
        </w:rPr>
        <w:t>に</w:t>
      </w:r>
      <w:bookmarkStart w:id="0" w:name="_GoBack"/>
      <w:bookmarkEnd w:id="0"/>
      <w:r w:rsidR="00DE4B59">
        <w:rPr>
          <w:rFonts w:ascii="ＭＳ 明朝" w:eastAsia="ＭＳ 明朝" w:hAnsi="ＭＳ 明朝" w:hint="eastAsia"/>
          <w:sz w:val="24"/>
          <w:szCs w:val="24"/>
        </w:rPr>
        <w:t>努めて</w:t>
      </w:r>
      <w:r w:rsidR="003A19BF">
        <w:rPr>
          <w:rFonts w:ascii="ＭＳ 明朝" w:eastAsia="ＭＳ 明朝" w:hAnsi="ＭＳ 明朝" w:hint="eastAsia"/>
          <w:sz w:val="24"/>
          <w:szCs w:val="24"/>
        </w:rPr>
        <w:t>いっていただきたいと思います</w:t>
      </w:r>
      <w:r w:rsidR="00DE4B59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2017AD" w:rsidSect="00095CB1">
      <w:pgSz w:w="11907" w:h="16839" w:code="9"/>
      <w:pgMar w:top="680" w:right="680" w:bottom="680" w:left="680" w:header="851" w:footer="992" w:gutter="0"/>
      <w:cols w:space="420"/>
      <w:docGrid w:type="linesAndChars" w:linePitch="309" w:charSpace="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69B" w:rsidRDefault="002B069B" w:rsidP="006C50CC">
      <w:r>
        <w:separator/>
      </w:r>
    </w:p>
  </w:endnote>
  <w:endnote w:type="continuationSeparator" w:id="0">
    <w:p w:rsidR="002B069B" w:rsidRDefault="002B069B" w:rsidP="006C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9B" w:rsidRDefault="002B069B" w:rsidP="006C50CC">
      <w:r>
        <w:separator/>
      </w:r>
    </w:p>
  </w:footnote>
  <w:footnote w:type="continuationSeparator" w:id="0">
    <w:p w:rsidR="002B069B" w:rsidRDefault="002B069B" w:rsidP="006C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005EC"/>
    <w:multiLevelType w:val="hybridMultilevel"/>
    <w:tmpl w:val="D5607718"/>
    <w:lvl w:ilvl="0" w:tplc="2CE25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211"/>
  <w:drawingGridVerticalSpacing w:val="30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1"/>
    <w:rsid w:val="00005D3C"/>
    <w:rsid w:val="00016ABC"/>
    <w:rsid w:val="00024439"/>
    <w:rsid w:val="000304AF"/>
    <w:rsid w:val="000406D5"/>
    <w:rsid w:val="00045388"/>
    <w:rsid w:val="0004586A"/>
    <w:rsid w:val="00054749"/>
    <w:rsid w:val="00060D71"/>
    <w:rsid w:val="000642E8"/>
    <w:rsid w:val="00081C78"/>
    <w:rsid w:val="00084647"/>
    <w:rsid w:val="000918E0"/>
    <w:rsid w:val="00091CDB"/>
    <w:rsid w:val="00095CB1"/>
    <w:rsid w:val="00097987"/>
    <w:rsid w:val="000A4CD1"/>
    <w:rsid w:val="000A6F23"/>
    <w:rsid w:val="000B775B"/>
    <w:rsid w:val="000B78FD"/>
    <w:rsid w:val="000D54E6"/>
    <w:rsid w:val="000D6ECC"/>
    <w:rsid w:val="000F17A0"/>
    <w:rsid w:val="000F439A"/>
    <w:rsid w:val="00100F73"/>
    <w:rsid w:val="00110172"/>
    <w:rsid w:val="00111036"/>
    <w:rsid w:val="00114EB2"/>
    <w:rsid w:val="001205E1"/>
    <w:rsid w:val="0012121A"/>
    <w:rsid w:val="00133626"/>
    <w:rsid w:val="00133CF5"/>
    <w:rsid w:val="0013749E"/>
    <w:rsid w:val="00141480"/>
    <w:rsid w:val="001437D6"/>
    <w:rsid w:val="00146A35"/>
    <w:rsid w:val="001557BD"/>
    <w:rsid w:val="001574C8"/>
    <w:rsid w:val="001643C8"/>
    <w:rsid w:val="00170A49"/>
    <w:rsid w:val="001710D3"/>
    <w:rsid w:val="00176CEE"/>
    <w:rsid w:val="00191F1A"/>
    <w:rsid w:val="0019788C"/>
    <w:rsid w:val="001A1A36"/>
    <w:rsid w:val="001A327E"/>
    <w:rsid w:val="001B45AA"/>
    <w:rsid w:val="001C30FB"/>
    <w:rsid w:val="001C386B"/>
    <w:rsid w:val="001C46BA"/>
    <w:rsid w:val="001C49A4"/>
    <w:rsid w:val="001C682B"/>
    <w:rsid w:val="001C6B1D"/>
    <w:rsid w:val="001D0985"/>
    <w:rsid w:val="001D12AF"/>
    <w:rsid w:val="001D4458"/>
    <w:rsid w:val="001D6D42"/>
    <w:rsid w:val="001F3D52"/>
    <w:rsid w:val="001F4ABF"/>
    <w:rsid w:val="002017AD"/>
    <w:rsid w:val="00203D30"/>
    <w:rsid w:val="00221745"/>
    <w:rsid w:val="00224C42"/>
    <w:rsid w:val="00227DA9"/>
    <w:rsid w:val="00232BCE"/>
    <w:rsid w:val="00232EC0"/>
    <w:rsid w:val="00240916"/>
    <w:rsid w:val="00243666"/>
    <w:rsid w:val="002458D2"/>
    <w:rsid w:val="00246895"/>
    <w:rsid w:val="002527ED"/>
    <w:rsid w:val="00256352"/>
    <w:rsid w:val="00267534"/>
    <w:rsid w:val="00270E27"/>
    <w:rsid w:val="0028669F"/>
    <w:rsid w:val="00291EED"/>
    <w:rsid w:val="00292730"/>
    <w:rsid w:val="00295B5D"/>
    <w:rsid w:val="002A7644"/>
    <w:rsid w:val="002B069B"/>
    <w:rsid w:val="002B506A"/>
    <w:rsid w:val="002B7110"/>
    <w:rsid w:val="002B7207"/>
    <w:rsid w:val="002B7644"/>
    <w:rsid w:val="002C341E"/>
    <w:rsid w:val="002C483E"/>
    <w:rsid w:val="002D3B70"/>
    <w:rsid w:val="002D4E80"/>
    <w:rsid w:val="002D78E1"/>
    <w:rsid w:val="002E547A"/>
    <w:rsid w:val="002F1640"/>
    <w:rsid w:val="002F683C"/>
    <w:rsid w:val="003036CD"/>
    <w:rsid w:val="003073BF"/>
    <w:rsid w:val="00307BBB"/>
    <w:rsid w:val="0032466B"/>
    <w:rsid w:val="0034036A"/>
    <w:rsid w:val="003418ED"/>
    <w:rsid w:val="003423F3"/>
    <w:rsid w:val="00342C33"/>
    <w:rsid w:val="00347DCA"/>
    <w:rsid w:val="00352D30"/>
    <w:rsid w:val="00353591"/>
    <w:rsid w:val="0035425D"/>
    <w:rsid w:val="00356686"/>
    <w:rsid w:val="00357F58"/>
    <w:rsid w:val="00365229"/>
    <w:rsid w:val="00371402"/>
    <w:rsid w:val="00374A37"/>
    <w:rsid w:val="00377176"/>
    <w:rsid w:val="00383F59"/>
    <w:rsid w:val="0038716E"/>
    <w:rsid w:val="003902E8"/>
    <w:rsid w:val="00392931"/>
    <w:rsid w:val="003955EF"/>
    <w:rsid w:val="003A0E01"/>
    <w:rsid w:val="003A19BF"/>
    <w:rsid w:val="003A1CBB"/>
    <w:rsid w:val="003A72F3"/>
    <w:rsid w:val="003C38A1"/>
    <w:rsid w:val="003C4865"/>
    <w:rsid w:val="003C601A"/>
    <w:rsid w:val="003C73FA"/>
    <w:rsid w:val="003D232E"/>
    <w:rsid w:val="003D3B2E"/>
    <w:rsid w:val="003D6B49"/>
    <w:rsid w:val="003F0BD7"/>
    <w:rsid w:val="003F5209"/>
    <w:rsid w:val="00405DBB"/>
    <w:rsid w:val="004069D9"/>
    <w:rsid w:val="00414AC0"/>
    <w:rsid w:val="00415CFD"/>
    <w:rsid w:val="0042183E"/>
    <w:rsid w:val="004272FE"/>
    <w:rsid w:val="00427B5A"/>
    <w:rsid w:val="004358B2"/>
    <w:rsid w:val="0044571C"/>
    <w:rsid w:val="00446C40"/>
    <w:rsid w:val="00466891"/>
    <w:rsid w:val="0046691C"/>
    <w:rsid w:val="0046783E"/>
    <w:rsid w:val="00473464"/>
    <w:rsid w:val="00475594"/>
    <w:rsid w:val="004935BB"/>
    <w:rsid w:val="004A0FC3"/>
    <w:rsid w:val="004C212F"/>
    <w:rsid w:val="004C7EB5"/>
    <w:rsid w:val="004D0359"/>
    <w:rsid w:val="004D040A"/>
    <w:rsid w:val="004D5BBD"/>
    <w:rsid w:val="004D6158"/>
    <w:rsid w:val="004D6975"/>
    <w:rsid w:val="0050037C"/>
    <w:rsid w:val="00504EF1"/>
    <w:rsid w:val="00507984"/>
    <w:rsid w:val="00507C1D"/>
    <w:rsid w:val="00510CF1"/>
    <w:rsid w:val="00511C4A"/>
    <w:rsid w:val="0052029C"/>
    <w:rsid w:val="0055464D"/>
    <w:rsid w:val="00576960"/>
    <w:rsid w:val="00580A50"/>
    <w:rsid w:val="00580B98"/>
    <w:rsid w:val="005834EF"/>
    <w:rsid w:val="00583B34"/>
    <w:rsid w:val="00591492"/>
    <w:rsid w:val="005958D7"/>
    <w:rsid w:val="005962C8"/>
    <w:rsid w:val="005A04A7"/>
    <w:rsid w:val="005A51E1"/>
    <w:rsid w:val="005B1D96"/>
    <w:rsid w:val="005B2104"/>
    <w:rsid w:val="005B3AEA"/>
    <w:rsid w:val="005C14CD"/>
    <w:rsid w:val="005C48EF"/>
    <w:rsid w:val="005C48FF"/>
    <w:rsid w:val="005C7FF7"/>
    <w:rsid w:val="005D3611"/>
    <w:rsid w:val="005E4546"/>
    <w:rsid w:val="005F332B"/>
    <w:rsid w:val="005F6356"/>
    <w:rsid w:val="0062723B"/>
    <w:rsid w:val="00636D48"/>
    <w:rsid w:val="00654B15"/>
    <w:rsid w:val="00680697"/>
    <w:rsid w:val="00682BA0"/>
    <w:rsid w:val="00682CCC"/>
    <w:rsid w:val="006840FF"/>
    <w:rsid w:val="00684BD2"/>
    <w:rsid w:val="0068549E"/>
    <w:rsid w:val="00690A54"/>
    <w:rsid w:val="006949D6"/>
    <w:rsid w:val="006A7FB7"/>
    <w:rsid w:val="006B0359"/>
    <w:rsid w:val="006C37FF"/>
    <w:rsid w:val="006C50CC"/>
    <w:rsid w:val="006C54A9"/>
    <w:rsid w:val="006C571D"/>
    <w:rsid w:val="006D0B87"/>
    <w:rsid w:val="006D1DAF"/>
    <w:rsid w:val="006D2C87"/>
    <w:rsid w:val="006D3B65"/>
    <w:rsid w:val="006D67FE"/>
    <w:rsid w:val="006D6901"/>
    <w:rsid w:val="006E25E5"/>
    <w:rsid w:val="006E57C5"/>
    <w:rsid w:val="006E7295"/>
    <w:rsid w:val="006F00BF"/>
    <w:rsid w:val="006F1B9E"/>
    <w:rsid w:val="006F3971"/>
    <w:rsid w:val="006F728A"/>
    <w:rsid w:val="006F7637"/>
    <w:rsid w:val="00713062"/>
    <w:rsid w:val="007221B7"/>
    <w:rsid w:val="007228E9"/>
    <w:rsid w:val="00722EBC"/>
    <w:rsid w:val="00733E8E"/>
    <w:rsid w:val="00735836"/>
    <w:rsid w:val="00761B5B"/>
    <w:rsid w:val="00770EAF"/>
    <w:rsid w:val="0077739D"/>
    <w:rsid w:val="00777D2A"/>
    <w:rsid w:val="00782ED4"/>
    <w:rsid w:val="0079094F"/>
    <w:rsid w:val="00791324"/>
    <w:rsid w:val="007938A1"/>
    <w:rsid w:val="007A06F4"/>
    <w:rsid w:val="007A0CAC"/>
    <w:rsid w:val="007A4D90"/>
    <w:rsid w:val="007A7FFB"/>
    <w:rsid w:val="007B5F29"/>
    <w:rsid w:val="007F4339"/>
    <w:rsid w:val="0080108B"/>
    <w:rsid w:val="00807EBD"/>
    <w:rsid w:val="00825CF7"/>
    <w:rsid w:val="00826E9E"/>
    <w:rsid w:val="00830470"/>
    <w:rsid w:val="00834436"/>
    <w:rsid w:val="00835C71"/>
    <w:rsid w:val="00843834"/>
    <w:rsid w:val="00855EEC"/>
    <w:rsid w:val="00861A50"/>
    <w:rsid w:val="00874268"/>
    <w:rsid w:val="0087515B"/>
    <w:rsid w:val="00876089"/>
    <w:rsid w:val="00880573"/>
    <w:rsid w:val="00882EA0"/>
    <w:rsid w:val="00884979"/>
    <w:rsid w:val="00886F1E"/>
    <w:rsid w:val="008A1E16"/>
    <w:rsid w:val="008B5FC9"/>
    <w:rsid w:val="008C2B62"/>
    <w:rsid w:val="008C2CB2"/>
    <w:rsid w:val="008D197D"/>
    <w:rsid w:val="008D62F9"/>
    <w:rsid w:val="008E4F56"/>
    <w:rsid w:val="009004E5"/>
    <w:rsid w:val="00902D23"/>
    <w:rsid w:val="009066DA"/>
    <w:rsid w:val="00921683"/>
    <w:rsid w:val="0092520E"/>
    <w:rsid w:val="00931445"/>
    <w:rsid w:val="00933225"/>
    <w:rsid w:val="00940870"/>
    <w:rsid w:val="009430D1"/>
    <w:rsid w:val="0095758D"/>
    <w:rsid w:val="0096246C"/>
    <w:rsid w:val="00965601"/>
    <w:rsid w:val="00967F14"/>
    <w:rsid w:val="00972684"/>
    <w:rsid w:val="0097422A"/>
    <w:rsid w:val="00980054"/>
    <w:rsid w:val="00984B22"/>
    <w:rsid w:val="00990AE6"/>
    <w:rsid w:val="00991DFC"/>
    <w:rsid w:val="00997EDB"/>
    <w:rsid w:val="009A1DF2"/>
    <w:rsid w:val="009B489D"/>
    <w:rsid w:val="009B7ABB"/>
    <w:rsid w:val="009C400D"/>
    <w:rsid w:val="009C7079"/>
    <w:rsid w:val="009E5D22"/>
    <w:rsid w:val="009E63D3"/>
    <w:rsid w:val="009E6415"/>
    <w:rsid w:val="009F63EC"/>
    <w:rsid w:val="009F66C9"/>
    <w:rsid w:val="009F66D0"/>
    <w:rsid w:val="009F6F6B"/>
    <w:rsid w:val="00A0074C"/>
    <w:rsid w:val="00A12F18"/>
    <w:rsid w:val="00A13801"/>
    <w:rsid w:val="00A16710"/>
    <w:rsid w:val="00A16ECA"/>
    <w:rsid w:val="00A25728"/>
    <w:rsid w:val="00A260A9"/>
    <w:rsid w:val="00A27A1A"/>
    <w:rsid w:val="00A33924"/>
    <w:rsid w:val="00A3795C"/>
    <w:rsid w:val="00A643CF"/>
    <w:rsid w:val="00A64827"/>
    <w:rsid w:val="00A80DF6"/>
    <w:rsid w:val="00A81D79"/>
    <w:rsid w:val="00A85A81"/>
    <w:rsid w:val="00A870BC"/>
    <w:rsid w:val="00A87B21"/>
    <w:rsid w:val="00A87E78"/>
    <w:rsid w:val="00A957A1"/>
    <w:rsid w:val="00AA103E"/>
    <w:rsid w:val="00AB4185"/>
    <w:rsid w:val="00AC0396"/>
    <w:rsid w:val="00AC1146"/>
    <w:rsid w:val="00AC56C0"/>
    <w:rsid w:val="00AD53A3"/>
    <w:rsid w:val="00AE01A9"/>
    <w:rsid w:val="00AE1565"/>
    <w:rsid w:val="00AE48DF"/>
    <w:rsid w:val="00AE60A6"/>
    <w:rsid w:val="00AF1115"/>
    <w:rsid w:val="00AF43E2"/>
    <w:rsid w:val="00AF61A1"/>
    <w:rsid w:val="00B02EBA"/>
    <w:rsid w:val="00B1097F"/>
    <w:rsid w:val="00B112CB"/>
    <w:rsid w:val="00B12E69"/>
    <w:rsid w:val="00B14D08"/>
    <w:rsid w:val="00B162CE"/>
    <w:rsid w:val="00B21606"/>
    <w:rsid w:val="00B2169E"/>
    <w:rsid w:val="00B23B24"/>
    <w:rsid w:val="00B26C3C"/>
    <w:rsid w:val="00B330C1"/>
    <w:rsid w:val="00B34BAB"/>
    <w:rsid w:val="00B41E4E"/>
    <w:rsid w:val="00B47A52"/>
    <w:rsid w:val="00B6252B"/>
    <w:rsid w:val="00B65BCC"/>
    <w:rsid w:val="00B677C2"/>
    <w:rsid w:val="00B7201F"/>
    <w:rsid w:val="00B779CB"/>
    <w:rsid w:val="00B808B0"/>
    <w:rsid w:val="00B81AC2"/>
    <w:rsid w:val="00B83A51"/>
    <w:rsid w:val="00B84481"/>
    <w:rsid w:val="00B95484"/>
    <w:rsid w:val="00B9770E"/>
    <w:rsid w:val="00BA0F2B"/>
    <w:rsid w:val="00BA2EB2"/>
    <w:rsid w:val="00BB19B2"/>
    <w:rsid w:val="00BB2BD4"/>
    <w:rsid w:val="00BB5CCB"/>
    <w:rsid w:val="00BB78A8"/>
    <w:rsid w:val="00BC1990"/>
    <w:rsid w:val="00BC2E13"/>
    <w:rsid w:val="00BC7961"/>
    <w:rsid w:val="00BD0411"/>
    <w:rsid w:val="00BD4525"/>
    <w:rsid w:val="00BD57A9"/>
    <w:rsid w:val="00BE1E66"/>
    <w:rsid w:val="00BF2DF0"/>
    <w:rsid w:val="00BF43F2"/>
    <w:rsid w:val="00C00CE2"/>
    <w:rsid w:val="00C17022"/>
    <w:rsid w:val="00C25591"/>
    <w:rsid w:val="00C33389"/>
    <w:rsid w:val="00C36C19"/>
    <w:rsid w:val="00C404B3"/>
    <w:rsid w:val="00C4088B"/>
    <w:rsid w:val="00C46954"/>
    <w:rsid w:val="00C50A24"/>
    <w:rsid w:val="00C550CA"/>
    <w:rsid w:val="00C61DCB"/>
    <w:rsid w:val="00C63F0D"/>
    <w:rsid w:val="00C64F47"/>
    <w:rsid w:val="00C65C6D"/>
    <w:rsid w:val="00C75A41"/>
    <w:rsid w:val="00C9168A"/>
    <w:rsid w:val="00C973AA"/>
    <w:rsid w:val="00CA0C69"/>
    <w:rsid w:val="00CA40B0"/>
    <w:rsid w:val="00CB3EC8"/>
    <w:rsid w:val="00CB428F"/>
    <w:rsid w:val="00CB480D"/>
    <w:rsid w:val="00CC4A63"/>
    <w:rsid w:val="00CD79D3"/>
    <w:rsid w:val="00CE488C"/>
    <w:rsid w:val="00CE4B4D"/>
    <w:rsid w:val="00D1013C"/>
    <w:rsid w:val="00D133A0"/>
    <w:rsid w:val="00D20E20"/>
    <w:rsid w:val="00D23C96"/>
    <w:rsid w:val="00D261B2"/>
    <w:rsid w:val="00D31416"/>
    <w:rsid w:val="00D40AA1"/>
    <w:rsid w:val="00D524B3"/>
    <w:rsid w:val="00D545D4"/>
    <w:rsid w:val="00D638A4"/>
    <w:rsid w:val="00D63F52"/>
    <w:rsid w:val="00D7742C"/>
    <w:rsid w:val="00D808CD"/>
    <w:rsid w:val="00D82581"/>
    <w:rsid w:val="00D82628"/>
    <w:rsid w:val="00D91D19"/>
    <w:rsid w:val="00D92AA7"/>
    <w:rsid w:val="00D966E0"/>
    <w:rsid w:val="00D96CCF"/>
    <w:rsid w:val="00DB0220"/>
    <w:rsid w:val="00DB0437"/>
    <w:rsid w:val="00DE4B59"/>
    <w:rsid w:val="00DE53B8"/>
    <w:rsid w:val="00DF789B"/>
    <w:rsid w:val="00DF7CB2"/>
    <w:rsid w:val="00E045E8"/>
    <w:rsid w:val="00E04CD8"/>
    <w:rsid w:val="00E20922"/>
    <w:rsid w:val="00E4005A"/>
    <w:rsid w:val="00E53EA6"/>
    <w:rsid w:val="00E5723D"/>
    <w:rsid w:val="00E663A3"/>
    <w:rsid w:val="00E66608"/>
    <w:rsid w:val="00E75EEA"/>
    <w:rsid w:val="00E77BBE"/>
    <w:rsid w:val="00E86A04"/>
    <w:rsid w:val="00E92082"/>
    <w:rsid w:val="00E923DB"/>
    <w:rsid w:val="00E9563A"/>
    <w:rsid w:val="00EA11B0"/>
    <w:rsid w:val="00EA31E9"/>
    <w:rsid w:val="00EB01C0"/>
    <w:rsid w:val="00EC2B3D"/>
    <w:rsid w:val="00EC67A2"/>
    <w:rsid w:val="00EC7889"/>
    <w:rsid w:val="00ED354B"/>
    <w:rsid w:val="00ED7CF6"/>
    <w:rsid w:val="00EE1A59"/>
    <w:rsid w:val="00EE1F72"/>
    <w:rsid w:val="00EF3D6C"/>
    <w:rsid w:val="00EF4426"/>
    <w:rsid w:val="00F03C74"/>
    <w:rsid w:val="00F130F1"/>
    <w:rsid w:val="00F13C71"/>
    <w:rsid w:val="00F172BC"/>
    <w:rsid w:val="00F202F9"/>
    <w:rsid w:val="00F25BA9"/>
    <w:rsid w:val="00F4501E"/>
    <w:rsid w:val="00F57A73"/>
    <w:rsid w:val="00F62955"/>
    <w:rsid w:val="00F637A9"/>
    <w:rsid w:val="00F638B5"/>
    <w:rsid w:val="00F72D5E"/>
    <w:rsid w:val="00F7693F"/>
    <w:rsid w:val="00F80C92"/>
    <w:rsid w:val="00F942C0"/>
    <w:rsid w:val="00FA7015"/>
    <w:rsid w:val="00FA7E7A"/>
    <w:rsid w:val="00FB0821"/>
    <w:rsid w:val="00FB46FD"/>
    <w:rsid w:val="00FB5765"/>
    <w:rsid w:val="00FC6B19"/>
    <w:rsid w:val="00FD446B"/>
    <w:rsid w:val="00FD6F47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AA7556"/>
  <w15:chartTrackingRefBased/>
  <w15:docId w15:val="{A8707F60-F259-4A35-AC59-9F3EFA7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0CC"/>
  </w:style>
  <w:style w:type="paragraph" w:styleId="a5">
    <w:name w:val="footer"/>
    <w:basedOn w:val="a"/>
    <w:link w:val="a6"/>
    <w:uiPriority w:val="99"/>
    <w:unhideWhenUsed/>
    <w:rsid w:val="006C5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0CC"/>
  </w:style>
  <w:style w:type="paragraph" w:styleId="a7">
    <w:name w:val="Balloon Text"/>
    <w:basedOn w:val="a"/>
    <w:link w:val="a8"/>
    <w:uiPriority w:val="99"/>
    <w:semiHidden/>
    <w:unhideWhenUsed/>
    <w:rsid w:val="00F76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9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90A54"/>
  </w:style>
  <w:style w:type="character" w:customStyle="1" w:styleId="aa">
    <w:name w:val="日付 (文字)"/>
    <w:basedOn w:val="a0"/>
    <w:link w:val="a9"/>
    <w:uiPriority w:val="99"/>
    <w:semiHidden/>
    <w:rsid w:val="00690A54"/>
  </w:style>
  <w:style w:type="paragraph" w:styleId="ab">
    <w:name w:val="Plain Text"/>
    <w:basedOn w:val="a"/>
    <w:link w:val="ac"/>
    <w:uiPriority w:val="99"/>
    <w:unhideWhenUsed/>
    <w:rsid w:val="000642E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0642E8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Hyperlink"/>
    <w:basedOn w:val="a0"/>
    <w:uiPriority w:val="99"/>
    <w:unhideWhenUsed/>
    <w:rsid w:val="00591492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91492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B625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嶋田 克彦</dc:creator>
  <cp:lastModifiedBy>Administrator</cp:lastModifiedBy>
  <cp:revision>8</cp:revision>
  <cp:lastPrinted>2020-06-04T06:05:00Z</cp:lastPrinted>
  <dcterms:created xsi:type="dcterms:W3CDTF">2020-06-08T05:59:00Z</dcterms:created>
  <dcterms:modified xsi:type="dcterms:W3CDTF">2020-06-15T01:04:00Z</dcterms:modified>
</cp:coreProperties>
</file>