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937"/>
        <w:tblW w:w="9894" w:type="dxa"/>
        <w:tblLayout w:type="fixed"/>
        <w:tblLook w:val="04A0" w:firstRow="1" w:lastRow="0" w:firstColumn="1" w:lastColumn="0" w:noHBand="0" w:noVBand="1"/>
      </w:tblPr>
      <w:tblGrid>
        <w:gridCol w:w="397"/>
        <w:gridCol w:w="1134"/>
        <w:gridCol w:w="1553"/>
        <w:gridCol w:w="6"/>
        <w:gridCol w:w="4678"/>
        <w:gridCol w:w="425"/>
        <w:gridCol w:w="1701"/>
      </w:tblGrid>
      <w:tr w:rsidR="007E2CEA" w14:paraId="01A524CF" w14:textId="77777777" w:rsidTr="003960F2">
        <w:trPr>
          <w:trHeight w:val="356"/>
        </w:trPr>
        <w:tc>
          <w:tcPr>
            <w:tcW w:w="9894" w:type="dxa"/>
            <w:gridSpan w:val="7"/>
            <w:shd w:val="clear" w:color="auto" w:fill="0070C0"/>
          </w:tcPr>
          <w:p w14:paraId="6997DA78" w14:textId="77777777" w:rsidR="007E2CEA" w:rsidRPr="00812453" w:rsidRDefault="00B057EC" w:rsidP="003960F2">
            <w:pPr>
              <w:jc w:val="center"/>
              <w:rPr>
                <w:rFonts w:ascii="HGSｺﾞｼｯｸE" w:eastAsia="HGSｺﾞｼｯｸE" w:hAnsi="HGSｺﾞｼｯｸE"/>
                <w:color w:val="FFFFFF" w:themeColor="background1"/>
                <w:sz w:val="20"/>
                <w:szCs w:val="18"/>
              </w:rPr>
            </w:pPr>
            <w:r>
              <w:rPr>
                <w:rFonts w:ascii="HGSｺﾞｼｯｸE" w:eastAsia="HGSｺﾞｼｯｸE" w:hAnsi="HGSｺﾞｼｯｸE" w:hint="eastAsia"/>
                <w:color w:val="FFFFFF" w:themeColor="background1"/>
                <w:sz w:val="20"/>
                <w:szCs w:val="18"/>
              </w:rPr>
              <w:t>小</w:t>
            </w:r>
            <w:r w:rsidR="00AC4864">
              <w:rPr>
                <w:rFonts w:ascii="HGSｺﾞｼｯｸE" w:eastAsia="HGSｺﾞｼｯｸE" w:hAnsi="HGSｺﾞｼｯｸE" w:hint="eastAsia"/>
                <w:color w:val="FFFFFF" w:themeColor="background1"/>
                <w:sz w:val="20"/>
                <w:szCs w:val="18"/>
              </w:rPr>
              <w:t>学校第４</w:t>
            </w:r>
            <w:r w:rsidR="007E2CEA" w:rsidRPr="00812453">
              <w:rPr>
                <w:rFonts w:ascii="HGSｺﾞｼｯｸE" w:eastAsia="HGSｺﾞｼｯｸE" w:hAnsi="HGSｺﾞｼｯｸE" w:hint="eastAsia"/>
                <w:color w:val="FFFFFF" w:themeColor="background1"/>
                <w:sz w:val="20"/>
                <w:szCs w:val="18"/>
              </w:rPr>
              <w:t>学年</w:t>
            </w:r>
            <w:r w:rsidR="00586419">
              <w:rPr>
                <w:rFonts w:ascii="HGSｺﾞｼｯｸE" w:eastAsia="HGSｺﾞｼｯｸE" w:hAnsi="HGSｺﾞｼｯｸE" w:hint="eastAsia"/>
                <w:color w:val="FFFFFF" w:themeColor="background1"/>
                <w:sz w:val="20"/>
                <w:szCs w:val="18"/>
              </w:rPr>
              <w:t xml:space="preserve">　</w:t>
            </w:r>
            <w:r>
              <w:rPr>
                <w:rFonts w:ascii="HGSｺﾞｼｯｸE" w:eastAsia="HGSｺﾞｼｯｸE" w:hAnsi="HGSｺﾞｼｯｸE" w:hint="eastAsia"/>
                <w:color w:val="FFFFFF" w:themeColor="background1"/>
                <w:sz w:val="20"/>
                <w:szCs w:val="18"/>
              </w:rPr>
              <w:t>造形遊びを</w:t>
            </w:r>
            <w:r w:rsidR="00586419" w:rsidRPr="00586419">
              <w:rPr>
                <w:rFonts w:ascii="HGSｺﾞｼｯｸE" w:eastAsia="HGSｺﾞｼｯｸE" w:hAnsi="HGSｺﾞｼｯｸE" w:hint="eastAsia"/>
                <w:color w:val="FFFFFF" w:themeColor="background1"/>
                <w:sz w:val="20"/>
                <w:szCs w:val="18"/>
              </w:rPr>
              <w:t>する活動と、相互に関連する鑑賞の活動</w:t>
            </w:r>
          </w:p>
        </w:tc>
      </w:tr>
      <w:tr w:rsidR="007E2CEA" w14:paraId="136E9E2E" w14:textId="77777777" w:rsidTr="003960F2">
        <w:trPr>
          <w:trHeight w:val="356"/>
        </w:trPr>
        <w:tc>
          <w:tcPr>
            <w:tcW w:w="1531" w:type="dxa"/>
            <w:gridSpan w:val="2"/>
            <w:vAlign w:val="center"/>
          </w:tcPr>
          <w:p w14:paraId="3781CC4D" w14:textId="77777777" w:rsidR="007E2CEA" w:rsidRPr="00CC5309" w:rsidRDefault="007E2CEA" w:rsidP="003960F2">
            <w:pPr>
              <w:jc w:val="center"/>
              <w:rPr>
                <w:rFonts w:ascii="HGPｺﾞｼｯｸM" w:eastAsia="HGPｺﾞｼｯｸM"/>
                <w:sz w:val="18"/>
                <w:szCs w:val="18"/>
              </w:rPr>
            </w:pPr>
            <w:r w:rsidRPr="00CC5309">
              <w:rPr>
                <w:rFonts w:ascii="HGPｺﾞｼｯｸM" w:eastAsia="HGPｺﾞｼｯｸM" w:hint="eastAsia"/>
                <w:sz w:val="18"/>
                <w:szCs w:val="18"/>
              </w:rPr>
              <w:t>【学習の方向性】</w:t>
            </w:r>
          </w:p>
        </w:tc>
        <w:tc>
          <w:tcPr>
            <w:tcW w:w="8363" w:type="dxa"/>
            <w:gridSpan w:val="5"/>
          </w:tcPr>
          <w:p w14:paraId="09877B2C" w14:textId="77777777" w:rsidR="00AC4864" w:rsidRPr="00056437" w:rsidRDefault="00AC4864" w:rsidP="003960F2">
            <w:pPr>
              <w:suppressAutoHyphens/>
              <w:kinsoku w:val="0"/>
              <w:wordWrap w:val="0"/>
              <w:autoSpaceDE w:val="0"/>
              <w:autoSpaceDN w:val="0"/>
              <w:spacing w:line="250" w:lineRule="exact"/>
              <w:jc w:val="left"/>
              <w:rPr>
                <w:rFonts w:ascii="HG丸ｺﾞｼｯｸM-PRO" w:hAnsi="HG丸ｺﾞｼｯｸM-PRO" w:cs="ＭＳ ゴシック"/>
                <w:sz w:val="18"/>
              </w:rPr>
            </w:pPr>
            <w:r w:rsidRPr="00056437">
              <w:rPr>
                <w:rFonts w:ascii="HG丸ｺﾞｼｯｸM-PRO" w:hAnsi="HG丸ｺﾞｼｯｸM-PRO" w:cs="ＭＳ ゴシック" w:hint="eastAsia"/>
                <w:sz w:val="18"/>
              </w:rPr>
              <w:t>〇材料や場所などを基に造形的な活動を思い付き、工夫してつくる。</w:t>
            </w:r>
          </w:p>
          <w:p w14:paraId="2D8CF3B8" w14:textId="77777777" w:rsidR="007E2CEA" w:rsidRPr="00AC4864" w:rsidRDefault="00AC4864" w:rsidP="003960F2">
            <w:pPr>
              <w:suppressAutoHyphens/>
              <w:kinsoku w:val="0"/>
              <w:wordWrap w:val="0"/>
              <w:autoSpaceDE w:val="0"/>
              <w:autoSpaceDN w:val="0"/>
              <w:spacing w:line="250" w:lineRule="exact"/>
              <w:jc w:val="left"/>
              <w:rPr>
                <w:rFonts w:ascii="HG丸ｺﾞｼｯｸM-PRO" w:hAnsi="HG丸ｺﾞｼｯｸM-PRO" w:cs="ＭＳ ゴシック"/>
              </w:rPr>
            </w:pPr>
            <w:r w:rsidRPr="00056437">
              <w:rPr>
                <w:rFonts w:ascii="HG丸ｺﾞｼｯｸM-PRO" w:hAnsi="HG丸ｺﾞｼｯｸM-PRO" w:cs="ＭＳ ゴシック" w:hint="eastAsia"/>
                <w:sz w:val="18"/>
              </w:rPr>
              <w:t>〇活動したことや表現したもののよさや面白さなどを感じ取ったり考えたりし、見方や感じ方を広げる。【</w:t>
            </w:r>
            <w:r w:rsidRPr="00056437">
              <w:rPr>
                <w:rFonts w:ascii="HG丸ｺﾞｼｯｸM-PRO" w:hAnsi="HG丸ｺﾞｼｯｸM-PRO" w:cs="ＭＳ ゴシック"/>
                <w:sz w:val="18"/>
              </w:rPr>
              <w:t>A</w:t>
            </w:r>
            <w:r w:rsidRPr="00056437">
              <w:rPr>
                <w:rFonts w:ascii="HG丸ｺﾞｼｯｸM-PRO" w:hAnsi="HG丸ｺﾞｼｯｸM-PRO" w:cs="ＭＳ ゴシック" w:hint="eastAsia"/>
                <w:sz w:val="18"/>
              </w:rPr>
              <w:t>表現（１）ア（２）ア】【</w:t>
            </w:r>
            <w:r w:rsidRPr="00056437">
              <w:rPr>
                <w:rFonts w:ascii="HG丸ｺﾞｼｯｸM-PRO" w:hAnsi="HG丸ｺﾞｼｯｸM-PRO" w:cs="ＭＳ ゴシック"/>
                <w:sz w:val="18"/>
              </w:rPr>
              <w:t>B</w:t>
            </w:r>
            <w:r w:rsidRPr="00056437">
              <w:rPr>
                <w:rFonts w:ascii="HG丸ｺﾞｼｯｸM-PRO" w:hAnsi="HG丸ｺﾞｼｯｸM-PRO" w:cs="ＭＳ ゴシック" w:hint="eastAsia"/>
                <w:sz w:val="18"/>
              </w:rPr>
              <w:t>鑑賞（１）ア】〔共通事項〕</w:t>
            </w:r>
          </w:p>
        </w:tc>
      </w:tr>
      <w:tr w:rsidR="007E2CEA" w14:paraId="4F0EF6AB" w14:textId="77777777" w:rsidTr="003960F2">
        <w:trPr>
          <w:trHeight w:val="356"/>
        </w:trPr>
        <w:tc>
          <w:tcPr>
            <w:tcW w:w="1531" w:type="dxa"/>
            <w:gridSpan w:val="2"/>
            <w:vAlign w:val="center"/>
          </w:tcPr>
          <w:p w14:paraId="15B7175E" w14:textId="77777777" w:rsidR="007E2CEA" w:rsidRPr="00CC5309" w:rsidRDefault="007E2CEA" w:rsidP="003960F2">
            <w:pPr>
              <w:jc w:val="center"/>
              <w:rPr>
                <w:rFonts w:ascii="HGPｺﾞｼｯｸM" w:eastAsia="HGPｺﾞｼｯｸM"/>
                <w:sz w:val="18"/>
                <w:szCs w:val="18"/>
              </w:rPr>
            </w:pPr>
            <w:r w:rsidRPr="00CC5309">
              <w:rPr>
                <w:rFonts w:ascii="HGPｺﾞｼｯｸM" w:eastAsia="HGPｺﾞｼｯｸM" w:hint="eastAsia"/>
                <w:sz w:val="18"/>
                <w:szCs w:val="18"/>
              </w:rPr>
              <w:t>【題材名】</w:t>
            </w:r>
          </w:p>
        </w:tc>
        <w:tc>
          <w:tcPr>
            <w:tcW w:w="8363" w:type="dxa"/>
            <w:gridSpan w:val="5"/>
          </w:tcPr>
          <w:p w14:paraId="2C081DA8" w14:textId="77777777" w:rsidR="00AC4864" w:rsidRPr="007E6FE8" w:rsidRDefault="00AC4864" w:rsidP="003960F2">
            <w:pPr>
              <w:ind w:firstLineChars="400" w:firstLine="1600"/>
              <w:jc w:val="left"/>
              <w:rPr>
                <w:rFonts w:asciiTheme="majorEastAsia" w:eastAsiaTheme="majorEastAsia" w:hAnsiTheme="majorEastAsia"/>
              </w:rPr>
            </w:pPr>
            <w:r w:rsidRPr="00F24274">
              <w:rPr>
                <w:rFonts w:ascii="HG丸ｺﾞｼｯｸM-PRO" w:eastAsia="ＭＳ ゴシック" w:cs="ＭＳ ゴシック" w:hint="eastAsia"/>
                <w:sz w:val="40"/>
                <w:szCs w:val="40"/>
              </w:rPr>
              <w:t>光とかげから生まれる形</w:t>
            </w:r>
          </w:p>
          <w:p w14:paraId="4E668BD3" w14:textId="77777777" w:rsidR="007E2CEA" w:rsidRPr="00514B5E" w:rsidRDefault="00AC4864" w:rsidP="003960F2">
            <w:pPr>
              <w:spacing w:line="260" w:lineRule="exact"/>
              <w:ind w:firstLineChars="200" w:firstLine="400"/>
              <w:jc w:val="left"/>
              <w:rPr>
                <w:sz w:val="18"/>
                <w:szCs w:val="18"/>
              </w:rPr>
            </w:pPr>
            <w:r w:rsidRPr="00056437">
              <w:rPr>
                <w:rFonts w:ascii="HG丸ｺﾞｼｯｸM-PRO" w:hAnsi="HG丸ｺﾞｼｯｸM-PRO" w:cs="ＭＳ ゴシック" w:hint="eastAsia"/>
                <w:sz w:val="20"/>
              </w:rPr>
              <w:t>～材料の形や光の色を組み合わせて、おもしろいかげをつくってみよう～</w:t>
            </w:r>
          </w:p>
        </w:tc>
      </w:tr>
      <w:tr w:rsidR="007E2CEA" w14:paraId="2536BCAF" w14:textId="77777777" w:rsidTr="003960F2">
        <w:trPr>
          <w:trHeight w:val="356"/>
        </w:trPr>
        <w:tc>
          <w:tcPr>
            <w:tcW w:w="1531" w:type="dxa"/>
            <w:gridSpan w:val="2"/>
            <w:vAlign w:val="center"/>
          </w:tcPr>
          <w:p w14:paraId="0C19CFDF" w14:textId="77777777" w:rsidR="007E2CEA" w:rsidRPr="00CC5309" w:rsidRDefault="007E2CEA" w:rsidP="003960F2">
            <w:pPr>
              <w:jc w:val="center"/>
              <w:rPr>
                <w:rFonts w:ascii="HGPｺﾞｼｯｸM" w:eastAsia="HGPｺﾞｼｯｸM"/>
                <w:sz w:val="18"/>
                <w:szCs w:val="18"/>
              </w:rPr>
            </w:pPr>
            <w:r w:rsidRPr="00CC5309">
              <w:rPr>
                <w:rFonts w:ascii="HGPｺﾞｼｯｸM" w:eastAsia="HGPｺﾞｼｯｸM" w:hint="eastAsia"/>
                <w:sz w:val="18"/>
                <w:szCs w:val="18"/>
              </w:rPr>
              <w:t>【題材目標】</w:t>
            </w:r>
          </w:p>
        </w:tc>
        <w:tc>
          <w:tcPr>
            <w:tcW w:w="8363" w:type="dxa"/>
            <w:gridSpan w:val="5"/>
          </w:tcPr>
          <w:p w14:paraId="55485801" w14:textId="77777777" w:rsidR="007E2CEA" w:rsidRPr="00056437" w:rsidRDefault="007E2CEA" w:rsidP="003960F2">
            <w:pPr>
              <w:spacing w:line="260" w:lineRule="exact"/>
              <w:ind w:left="32" w:hangingChars="18" w:hanging="32"/>
              <w:rPr>
                <w:sz w:val="18"/>
                <w:szCs w:val="18"/>
              </w:rPr>
            </w:pPr>
            <w:r w:rsidRPr="00056437">
              <w:rPr>
                <w:rFonts w:hint="eastAsia"/>
                <w:sz w:val="18"/>
                <w:szCs w:val="18"/>
              </w:rPr>
              <w:t>◯</w:t>
            </w:r>
            <w:r w:rsidR="00AC4864" w:rsidRPr="00056437">
              <w:rPr>
                <w:rFonts w:ascii="HG丸ｺﾞｼｯｸM-PRO" w:hAnsi="HG丸ｺﾞｼｯｸM-PRO" w:hint="eastAsia"/>
                <w:sz w:val="18"/>
                <w:szCs w:val="18"/>
              </w:rPr>
              <w:t>自分の感覚やかげをつくる活動を通して、形や色などの感じが分かり、身辺材と光・かげを組み合わせるなどして手や体全体を十分に働かせ、活動を工夫してつくるようにする。</w:t>
            </w:r>
          </w:p>
          <w:p w14:paraId="53650ED4" w14:textId="77777777" w:rsidR="007E2CEA" w:rsidRPr="00056437" w:rsidRDefault="007E2CEA" w:rsidP="003960F2">
            <w:pPr>
              <w:spacing w:line="260" w:lineRule="exact"/>
              <w:ind w:left="2"/>
              <w:jc w:val="left"/>
              <w:rPr>
                <w:sz w:val="18"/>
                <w:szCs w:val="18"/>
              </w:rPr>
            </w:pPr>
            <w:r w:rsidRPr="00056437">
              <w:rPr>
                <w:rFonts w:hint="eastAsia"/>
                <w:sz w:val="18"/>
                <w:szCs w:val="18"/>
              </w:rPr>
              <w:t>◯</w:t>
            </w:r>
            <w:r w:rsidR="00AC4864" w:rsidRPr="00056437">
              <w:rPr>
                <w:rFonts w:ascii="HG丸ｺﾞｼｯｸM-PRO" w:hAnsi="HG丸ｺﾞｼｯｸM-PRO" w:hint="eastAsia"/>
                <w:sz w:val="18"/>
                <w:szCs w:val="18"/>
              </w:rPr>
              <w:t>形や色などの感じを基に、自分のイメージをもちながら、材料と光・かげ、場所などを基に、造形的な活動を思い付くことや、新しい形や色などを思い付きながら、どのように活動するかについて考えるとともに、自分たちの表したものの造形的なよさや面白さ、表したいこと、いろいろな表し方などについて、感じ取ったり考えたりし、自分の見方や感じ方を広げるようにする。</w:t>
            </w:r>
          </w:p>
          <w:p w14:paraId="66F6CD81" w14:textId="77777777" w:rsidR="007E2CEA" w:rsidRPr="00AC4864" w:rsidRDefault="007E2CEA" w:rsidP="003960F2">
            <w:pPr>
              <w:suppressAutoHyphens/>
              <w:kinsoku w:val="0"/>
              <w:wordWrap w:val="0"/>
              <w:autoSpaceDE w:val="0"/>
              <w:autoSpaceDN w:val="0"/>
              <w:spacing w:line="250" w:lineRule="exact"/>
              <w:ind w:leftChars="-1" w:hangingChars="1" w:hanging="2"/>
              <w:jc w:val="left"/>
              <w:rPr>
                <w:rFonts w:ascii="HG丸ｺﾞｼｯｸM-PRO" w:hAnsi="HG丸ｺﾞｼｯｸM-PRO"/>
              </w:rPr>
            </w:pPr>
            <w:r w:rsidRPr="00056437">
              <w:rPr>
                <w:rFonts w:hint="eastAsia"/>
                <w:sz w:val="18"/>
                <w:szCs w:val="18"/>
              </w:rPr>
              <w:t>◯</w:t>
            </w:r>
            <w:r w:rsidR="00AC4864" w:rsidRPr="00056437">
              <w:rPr>
                <w:rFonts w:ascii="HG丸ｺﾞｼｯｸM-PRO" w:hAnsi="HG丸ｺﾞｼｯｸM-PRO" w:hint="eastAsia"/>
                <w:sz w:val="18"/>
                <w:szCs w:val="18"/>
              </w:rPr>
              <w:t>進んで表現したり鑑賞したりする活動に取り組み、つくり出す喜びを味わうとともに形や色などに関わり、楽しく豊かな生活を創造しようとする態度を養うようにする。</w:t>
            </w:r>
          </w:p>
        </w:tc>
      </w:tr>
      <w:tr w:rsidR="00232D48" w14:paraId="27DDEE97" w14:textId="77777777" w:rsidTr="003960F2">
        <w:trPr>
          <w:trHeight w:val="356"/>
        </w:trPr>
        <w:tc>
          <w:tcPr>
            <w:tcW w:w="9894" w:type="dxa"/>
            <w:gridSpan w:val="7"/>
          </w:tcPr>
          <w:p w14:paraId="3FF151DA" w14:textId="77777777" w:rsidR="00232D48" w:rsidRPr="00CC5309" w:rsidRDefault="00232D48" w:rsidP="003960F2">
            <w:pPr>
              <w:jc w:val="center"/>
              <w:rPr>
                <w:rFonts w:ascii="HGPｺﾞｼｯｸM" w:eastAsia="HGPｺﾞｼｯｸM"/>
                <w:sz w:val="18"/>
                <w:szCs w:val="18"/>
              </w:rPr>
            </w:pPr>
            <w:r w:rsidRPr="00CC5309">
              <w:rPr>
                <w:rFonts w:ascii="HGPｺﾞｼｯｸM" w:eastAsia="HGPｺﾞｼｯｸM" w:hint="eastAsia"/>
                <w:sz w:val="18"/>
                <w:szCs w:val="18"/>
              </w:rPr>
              <w:t>【題材の評価規準】</w:t>
            </w:r>
          </w:p>
        </w:tc>
      </w:tr>
      <w:tr w:rsidR="009A7D62" w14:paraId="65A1D438" w14:textId="77777777" w:rsidTr="003960F2">
        <w:trPr>
          <w:trHeight w:val="329"/>
        </w:trPr>
        <w:tc>
          <w:tcPr>
            <w:tcW w:w="3084" w:type="dxa"/>
            <w:gridSpan w:val="3"/>
            <w:tcBorders>
              <w:bottom w:val="single" w:sz="4" w:space="0" w:color="auto"/>
            </w:tcBorders>
            <w:shd w:val="clear" w:color="auto" w:fill="0070C0"/>
          </w:tcPr>
          <w:p w14:paraId="0816DAE5" w14:textId="77777777" w:rsidR="009A7D62" w:rsidRPr="000F3458" w:rsidRDefault="009A7D62" w:rsidP="003960F2">
            <w:pPr>
              <w:jc w:val="center"/>
              <w:rPr>
                <w:rFonts w:ascii="HGSｺﾞｼｯｸE" w:eastAsia="HGSｺﾞｼｯｸE" w:hAnsi="HGSｺﾞｼｯｸE"/>
                <w:color w:val="FFFFFF" w:themeColor="background1"/>
                <w:sz w:val="20"/>
                <w:szCs w:val="18"/>
              </w:rPr>
            </w:pPr>
            <w:r w:rsidRPr="000F3458">
              <w:rPr>
                <w:rFonts w:ascii="HGSｺﾞｼｯｸE" w:eastAsia="HGSｺﾞｼｯｸE" w:hAnsi="HGSｺﾞｼｯｸE" w:hint="eastAsia"/>
                <w:color w:val="FFFFFF" w:themeColor="background1"/>
                <w:sz w:val="20"/>
                <w:szCs w:val="18"/>
              </w:rPr>
              <w:t>知識・技能</w:t>
            </w:r>
          </w:p>
        </w:tc>
        <w:tc>
          <w:tcPr>
            <w:tcW w:w="5109" w:type="dxa"/>
            <w:gridSpan w:val="3"/>
            <w:tcBorders>
              <w:bottom w:val="single" w:sz="4" w:space="0" w:color="auto"/>
            </w:tcBorders>
            <w:shd w:val="clear" w:color="auto" w:fill="0070C0"/>
          </w:tcPr>
          <w:p w14:paraId="6FD833F8" w14:textId="77777777" w:rsidR="009A7D62" w:rsidRPr="000F3458" w:rsidRDefault="009A7D62" w:rsidP="003960F2">
            <w:pPr>
              <w:jc w:val="center"/>
              <w:rPr>
                <w:rFonts w:ascii="HGSｺﾞｼｯｸE" w:eastAsia="HGSｺﾞｼｯｸE" w:hAnsi="HGSｺﾞｼｯｸE"/>
                <w:color w:val="FFFFFF" w:themeColor="background1"/>
                <w:sz w:val="20"/>
                <w:szCs w:val="18"/>
              </w:rPr>
            </w:pPr>
            <w:r w:rsidRPr="000F3458">
              <w:rPr>
                <w:rFonts w:ascii="HGSｺﾞｼｯｸE" w:eastAsia="HGSｺﾞｼｯｸE" w:hAnsi="HGSｺﾞｼｯｸE" w:hint="eastAsia"/>
                <w:color w:val="FFFFFF" w:themeColor="background1"/>
                <w:sz w:val="20"/>
                <w:szCs w:val="18"/>
              </w:rPr>
              <w:t>思考・判断・表現</w:t>
            </w:r>
          </w:p>
        </w:tc>
        <w:tc>
          <w:tcPr>
            <w:tcW w:w="1701" w:type="dxa"/>
            <w:tcBorders>
              <w:bottom w:val="single" w:sz="4" w:space="0" w:color="auto"/>
            </w:tcBorders>
            <w:shd w:val="clear" w:color="auto" w:fill="0070C0"/>
          </w:tcPr>
          <w:p w14:paraId="544E9473" w14:textId="77777777" w:rsidR="009A7D62" w:rsidRPr="000F3458" w:rsidRDefault="009A7D62" w:rsidP="003960F2">
            <w:pPr>
              <w:jc w:val="center"/>
              <w:rPr>
                <w:rFonts w:ascii="HGSｺﾞｼｯｸE" w:eastAsia="HGSｺﾞｼｯｸE" w:hAnsi="HGSｺﾞｼｯｸE"/>
                <w:color w:val="FFFFFF" w:themeColor="background1"/>
                <w:sz w:val="20"/>
                <w:szCs w:val="18"/>
              </w:rPr>
            </w:pPr>
            <w:r w:rsidRPr="000F3458">
              <w:rPr>
                <w:rFonts w:ascii="HGSｺﾞｼｯｸE" w:eastAsia="HGSｺﾞｼｯｸE" w:hAnsi="HGSｺﾞｼｯｸE" w:hint="eastAsia"/>
                <w:color w:val="FFFFFF" w:themeColor="background1"/>
                <w:sz w:val="20"/>
                <w:szCs w:val="18"/>
              </w:rPr>
              <w:t>主体的に学習に取</w:t>
            </w:r>
            <w:r>
              <w:rPr>
                <w:rFonts w:ascii="HGSｺﾞｼｯｸE" w:eastAsia="HGSｺﾞｼｯｸE" w:hAnsi="HGSｺﾞｼｯｸE" w:hint="eastAsia"/>
                <w:color w:val="FFFFFF" w:themeColor="background1"/>
                <w:sz w:val="20"/>
                <w:szCs w:val="18"/>
              </w:rPr>
              <w:t>り</w:t>
            </w:r>
            <w:r w:rsidRPr="000F3458">
              <w:rPr>
                <w:rFonts w:ascii="HGSｺﾞｼｯｸE" w:eastAsia="HGSｺﾞｼｯｸE" w:hAnsi="HGSｺﾞｼｯｸE" w:hint="eastAsia"/>
                <w:color w:val="FFFFFF" w:themeColor="background1"/>
                <w:sz w:val="20"/>
                <w:szCs w:val="18"/>
              </w:rPr>
              <w:t>組む態度</w:t>
            </w:r>
          </w:p>
        </w:tc>
      </w:tr>
      <w:tr w:rsidR="009A7D62" w14:paraId="22F626FB" w14:textId="77777777" w:rsidTr="003960F2">
        <w:trPr>
          <w:trHeight w:val="1525"/>
        </w:trPr>
        <w:tc>
          <w:tcPr>
            <w:tcW w:w="3084" w:type="dxa"/>
            <w:gridSpan w:val="3"/>
            <w:tcBorders>
              <w:bottom w:val="double" w:sz="4" w:space="0" w:color="auto"/>
            </w:tcBorders>
          </w:tcPr>
          <w:p w14:paraId="0C575D63" w14:textId="77777777" w:rsidR="00AC4864" w:rsidRPr="00056437" w:rsidRDefault="00AC4864" w:rsidP="003960F2">
            <w:pPr>
              <w:spacing w:line="250" w:lineRule="exact"/>
              <w:rPr>
                <w:rFonts w:ascii="HG丸ｺﾞｼｯｸM-PRO" w:hAnsi="HG丸ｺﾞｼｯｸM-PRO"/>
                <w:sz w:val="18"/>
                <w:szCs w:val="18"/>
              </w:rPr>
            </w:pPr>
            <w:r w:rsidRPr="00056437">
              <w:rPr>
                <w:rFonts w:ascii="HG丸ｺﾞｼｯｸM-PRO" w:hAnsi="HG丸ｺﾞｼｯｸM-PRO" w:cs="Times New Roman" w:hint="eastAsia"/>
                <w:spacing w:val="2"/>
                <w:sz w:val="18"/>
                <w:szCs w:val="18"/>
              </w:rPr>
              <w:t>・</w:t>
            </w:r>
            <w:r w:rsidRPr="00056437">
              <w:rPr>
                <w:rFonts w:ascii="HG丸ｺﾞｼｯｸM-PRO" w:hAnsi="HG丸ｺﾞｼｯｸM-PRO" w:hint="eastAsia"/>
                <w:sz w:val="18"/>
                <w:szCs w:val="18"/>
              </w:rPr>
              <w:t>自分の感覚やかげをつくる活動を通して、形や色などの感じが分かっている。</w:t>
            </w:r>
          </w:p>
          <w:p w14:paraId="0EA647CE" w14:textId="77777777" w:rsidR="00AC4864" w:rsidRPr="00056437" w:rsidRDefault="00AC4864" w:rsidP="003960F2">
            <w:pPr>
              <w:spacing w:line="250" w:lineRule="exact"/>
              <w:rPr>
                <w:rFonts w:ascii="HG丸ｺﾞｼｯｸM-PRO" w:hAnsi="HG丸ｺﾞｼｯｸM-PRO" w:cs="Times New Roman"/>
                <w:spacing w:val="2"/>
                <w:sz w:val="18"/>
                <w:szCs w:val="18"/>
              </w:rPr>
            </w:pPr>
          </w:p>
          <w:p w14:paraId="1C1D5D17" w14:textId="77777777" w:rsidR="009A7D62" w:rsidRPr="00056437" w:rsidRDefault="00AC4864" w:rsidP="003960F2">
            <w:pPr>
              <w:spacing w:line="250" w:lineRule="exact"/>
              <w:rPr>
                <w:rFonts w:ascii="HG丸ｺﾞｼｯｸM-PRO" w:hAnsi="HG丸ｺﾞｼｯｸM-PRO" w:cs="Times New Roman"/>
                <w:spacing w:val="2"/>
                <w:sz w:val="18"/>
                <w:szCs w:val="18"/>
              </w:rPr>
            </w:pPr>
            <w:r w:rsidRPr="00056437">
              <w:rPr>
                <w:rFonts w:ascii="HG丸ｺﾞｼｯｸM-PRO" w:hAnsi="HG丸ｺﾞｼｯｸM-PRO" w:hint="eastAsia"/>
                <w:sz w:val="18"/>
                <w:szCs w:val="18"/>
              </w:rPr>
              <w:t>・材料と光・かげを組み合わせるなどして手や体全体を十分に働かせ、活動を工夫してつくっている。</w:t>
            </w:r>
          </w:p>
        </w:tc>
        <w:tc>
          <w:tcPr>
            <w:tcW w:w="5109" w:type="dxa"/>
            <w:gridSpan w:val="3"/>
            <w:tcBorders>
              <w:bottom w:val="double" w:sz="4" w:space="0" w:color="auto"/>
            </w:tcBorders>
          </w:tcPr>
          <w:p w14:paraId="2D88F820" w14:textId="77777777" w:rsidR="00AC4864" w:rsidRPr="00056437" w:rsidRDefault="00AC4864" w:rsidP="003960F2">
            <w:pPr>
              <w:spacing w:line="250" w:lineRule="exact"/>
              <w:rPr>
                <w:rFonts w:ascii="HG丸ｺﾞｼｯｸM-PRO" w:hAnsi="HG丸ｺﾞｼｯｸM-PRO"/>
                <w:sz w:val="18"/>
                <w:szCs w:val="18"/>
              </w:rPr>
            </w:pPr>
            <w:r w:rsidRPr="00056437">
              <w:rPr>
                <w:rFonts w:ascii="HG丸ｺﾞｼｯｸM-PRO" w:hAnsi="HG丸ｺﾞｼｯｸM-PRO" w:hint="eastAsia"/>
                <w:sz w:val="18"/>
                <w:szCs w:val="18"/>
              </w:rPr>
              <w:t>・形や色などの感じを基に、自分のイメージを持ちながら、材料と光・かげ、場所などを基に、造形的な活動を思いつくことや、新しい形や色などを思い付きながら、どのように活動するかについて考えている。</w:t>
            </w:r>
          </w:p>
          <w:p w14:paraId="7AA3A303" w14:textId="77777777" w:rsidR="009A7D62" w:rsidRPr="00056437" w:rsidRDefault="00AC4864" w:rsidP="003960F2">
            <w:pPr>
              <w:spacing w:line="250" w:lineRule="exact"/>
              <w:rPr>
                <w:rFonts w:ascii="HG丸ｺﾞｼｯｸM-PRO" w:hAnsi="HG丸ｺﾞｼｯｸM-PRO"/>
                <w:sz w:val="18"/>
                <w:szCs w:val="18"/>
              </w:rPr>
            </w:pPr>
            <w:r w:rsidRPr="00056437">
              <w:rPr>
                <w:rFonts w:ascii="HG丸ｺﾞｼｯｸM-PRO" w:hAnsi="HG丸ｺﾞｼｯｸM-PRO" w:hint="eastAsia"/>
                <w:sz w:val="18"/>
                <w:szCs w:val="18"/>
              </w:rPr>
              <w:t>・自分たちの表したものの造形的なよさや面白さ、表したいこと、いろいろな表し方などについて、感じ取ったり考えたりし、自分の見方や感じ方を広げている。</w:t>
            </w:r>
          </w:p>
        </w:tc>
        <w:tc>
          <w:tcPr>
            <w:tcW w:w="1701" w:type="dxa"/>
            <w:tcBorders>
              <w:bottom w:val="double" w:sz="4" w:space="0" w:color="auto"/>
            </w:tcBorders>
          </w:tcPr>
          <w:p w14:paraId="72B19D8D" w14:textId="77777777" w:rsidR="009A7D62" w:rsidRPr="00056437" w:rsidRDefault="00AC4864" w:rsidP="003960F2">
            <w:pPr>
              <w:spacing w:line="0" w:lineRule="atLeast"/>
              <w:jc w:val="left"/>
              <w:rPr>
                <w:rFonts w:ascii="ＭＳ Ｐゴシック" w:eastAsia="ＭＳ Ｐゴシック" w:hAnsi="ＭＳ Ｐゴシック"/>
                <w:sz w:val="18"/>
                <w:szCs w:val="18"/>
              </w:rPr>
            </w:pPr>
            <w:r w:rsidRPr="00056437">
              <w:rPr>
                <w:rFonts w:ascii="HG丸ｺﾞｼｯｸM-PRO" w:hAnsi="HG丸ｺﾞｼｯｸM-PRO" w:cs="Times New Roman" w:hint="eastAsia"/>
                <w:spacing w:val="2"/>
                <w:sz w:val="18"/>
                <w:szCs w:val="18"/>
              </w:rPr>
              <w:t>進んで表現したり鑑賞したりする活動に取り組もうとしている。</w:t>
            </w:r>
          </w:p>
        </w:tc>
      </w:tr>
      <w:tr w:rsidR="00D4218F" w14:paraId="3D4C47C1" w14:textId="77777777" w:rsidTr="00D4218F">
        <w:trPr>
          <w:trHeight w:val="1565"/>
        </w:trPr>
        <w:tc>
          <w:tcPr>
            <w:tcW w:w="9894" w:type="dxa"/>
            <w:gridSpan w:val="7"/>
            <w:tcBorders>
              <w:bottom w:val="double" w:sz="4" w:space="0" w:color="auto"/>
            </w:tcBorders>
          </w:tcPr>
          <w:p w14:paraId="60DC8766" w14:textId="606D76F0" w:rsidR="00D4218F" w:rsidRDefault="00D4218F" w:rsidP="003960F2">
            <w:pPr>
              <w:spacing w:line="0" w:lineRule="atLeast"/>
              <w:jc w:val="left"/>
              <w:rPr>
                <w:rFonts w:ascii="HG丸ｺﾞｼｯｸM-PRO" w:hAnsi="HG丸ｺﾞｼｯｸM-PRO" w:cs="Times New Roman"/>
                <w:spacing w:val="2"/>
                <w:sz w:val="18"/>
                <w:szCs w:val="18"/>
              </w:rPr>
            </w:pPr>
            <w:r>
              <w:rPr>
                <w:rFonts w:ascii="HG丸ｺﾞｼｯｸM-PRO" w:hAnsi="HG丸ｺﾞｼｯｸM-PRO" w:cs="Times New Roman"/>
                <w:noProof/>
                <w:spacing w:val="2"/>
                <w:sz w:val="18"/>
                <w:szCs w:val="18"/>
              </w:rPr>
              <mc:AlternateContent>
                <mc:Choice Requires="wps">
                  <w:drawing>
                    <wp:anchor distT="0" distB="0" distL="114300" distR="114300" simplePos="0" relativeHeight="251686912" behindDoc="0" locked="0" layoutInCell="1" allowOverlap="1" wp14:anchorId="7496AE36" wp14:editId="623BE8A6">
                      <wp:simplePos x="0" y="0"/>
                      <wp:positionH relativeFrom="column">
                        <wp:posOffset>55881</wp:posOffset>
                      </wp:positionH>
                      <wp:positionV relativeFrom="paragraph">
                        <wp:posOffset>167640</wp:posOffset>
                      </wp:positionV>
                      <wp:extent cx="3752850" cy="457200"/>
                      <wp:effectExtent l="0" t="0" r="19050" b="19050"/>
                      <wp:wrapNone/>
                      <wp:docPr id="27" name="テキスト ボックス 27"/>
                      <wp:cNvGraphicFramePr/>
                      <a:graphic xmlns:a="http://schemas.openxmlformats.org/drawingml/2006/main">
                        <a:graphicData uri="http://schemas.microsoft.com/office/word/2010/wordprocessingShape">
                          <wps:wsp>
                            <wps:cNvSpPr txBox="1"/>
                            <wps:spPr>
                              <a:xfrm>
                                <a:off x="0" y="0"/>
                                <a:ext cx="3752850" cy="457200"/>
                              </a:xfrm>
                              <a:prstGeom prst="rect">
                                <a:avLst/>
                              </a:prstGeom>
                              <a:solidFill>
                                <a:schemeClr val="lt1"/>
                              </a:solidFill>
                              <a:ln w="6350">
                                <a:solidFill>
                                  <a:prstClr val="black"/>
                                </a:solidFill>
                              </a:ln>
                            </wps:spPr>
                            <wps:txbx>
                              <w:txbxContent>
                                <w:p w14:paraId="57FF16D6" w14:textId="360FC87B" w:rsidR="00D4218F" w:rsidRPr="00D4218F" w:rsidRDefault="00D4218F" w:rsidP="00D4218F">
                                  <w:pPr>
                                    <w:spacing w:line="0" w:lineRule="atLeast"/>
                                    <w:jc w:val="left"/>
                                    <w:rPr>
                                      <w:rFonts w:ascii="HG丸ｺﾞｼｯｸM-PRO" w:hAnsi="HG丸ｺﾞｼｯｸM-PRO" w:cs="Times New Roman"/>
                                      <w:spacing w:val="2"/>
                                      <w:sz w:val="18"/>
                                      <w:szCs w:val="18"/>
                                    </w:rPr>
                                  </w:pPr>
                                  <w:r w:rsidRPr="00D4218F">
                                    <w:rPr>
                                      <w:rFonts w:ascii="HG丸ｺﾞｼｯｸM-PRO" w:hAnsi="HG丸ｺﾞｼｯｸM-PRO" w:cs="Times New Roman" w:hint="eastAsia"/>
                                      <w:spacing w:val="2"/>
                                      <w:sz w:val="18"/>
                                      <w:szCs w:val="18"/>
                                    </w:rPr>
                                    <w:t>ア自分の感覚</w:t>
                                  </w:r>
                                  <w:r w:rsidR="00F6499F">
                                    <w:rPr>
                                      <w:rFonts w:ascii="HG丸ｺﾞｼｯｸM-PRO" w:hAnsi="HG丸ｺﾞｼｯｸM-PRO" w:cs="Times New Roman" w:hint="eastAsia"/>
                                      <w:spacing w:val="2"/>
                                      <w:sz w:val="18"/>
                                      <w:szCs w:val="18"/>
                                    </w:rPr>
                                    <w:t>や</w:t>
                                  </w:r>
                                  <w:r w:rsidR="00F6499F">
                                    <w:rPr>
                                      <w:rFonts w:ascii="HG丸ｺﾞｼｯｸM-PRO" w:hAnsi="HG丸ｺﾞｼｯｸM-PRO" w:cs="Times New Roman"/>
                                      <w:spacing w:val="2"/>
                                      <w:sz w:val="18"/>
                                      <w:szCs w:val="18"/>
                                    </w:rPr>
                                    <w:t>行為</w:t>
                                  </w:r>
                                  <w:r w:rsidRPr="00D4218F">
                                    <w:rPr>
                                      <w:rFonts w:ascii="HG丸ｺﾞｼｯｸM-PRO" w:hAnsi="HG丸ｺﾞｼｯｸM-PRO" w:cs="Times New Roman" w:hint="eastAsia"/>
                                      <w:spacing w:val="2"/>
                                      <w:sz w:val="18"/>
                                      <w:szCs w:val="18"/>
                                    </w:rPr>
                                    <w:t>を通して、形や色などの感じが分かること。</w:t>
                                  </w:r>
                                </w:p>
                                <w:p w14:paraId="5AF2CC01" w14:textId="701BE3E2" w:rsidR="00D4218F" w:rsidRPr="00D4218F" w:rsidRDefault="00D4218F" w:rsidP="00D4218F">
                                  <w:r w:rsidRPr="00D4218F">
                                    <w:rPr>
                                      <w:rFonts w:ascii="HG丸ｺﾞｼｯｸM-PRO" w:hAnsi="HG丸ｺﾞｼｯｸM-PRO" w:cs="Times New Roman" w:hint="eastAsia"/>
                                      <w:spacing w:val="2"/>
                                      <w:sz w:val="18"/>
                                      <w:szCs w:val="18"/>
                                    </w:rPr>
                                    <w:t>イ形や色などの感じを基に、自分のイメージをもつこと。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6AE36" id="_x0000_t202" coordsize="21600,21600" o:spt="202" path="m,l,21600r21600,l21600,xe">
                      <v:stroke joinstyle="miter"/>
                      <v:path gradientshapeok="t" o:connecttype="rect"/>
                    </v:shapetype>
                    <v:shape id="テキスト ボックス 27" o:spid="_x0000_s1026" type="#_x0000_t202" style="position:absolute;margin-left:4.4pt;margin-top:13.2pt;width:295.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" fillcolor="white [3201]" strokeweight=".5pt">
                      <v:textbox>
                        <w:txbxContent>
                          <w:p w14:paraId="57FF16D6" w14:textId="360FC87B" w:rsidR="00D4218F" w:rsidRPr="00D4218F" w:rsidRDefault="00D4218F" w:rsidP="00D4218F">
                            <w:pPr>
                              <w:spacing w:line="0" w:lineRule="atLeast"/>
                              <w:jc w:val="left"/>
                              <w:rPr>
                                <w:rFonts w:ascii="HG丸ｺﾞｼｯｸM-PRO" w:hAnsi="HG丸ｺﾞｼｯｸM-PRO" w:cs="Times New Roman"/>
                                <w:spacing w:val="2"/>
                                <w:sz w:val="18"/>
                                <w:szCs w:val="18"/>
                              </w:rPr>
                            </w:pPr>
                            <w:r w:rsidRPr="00D4218F">
                              <w:rPr>
                                <w:rFonts w:ascii="HG丸ｺﾞｼｯｸM-PRO" w:hAnsi="HG丸ｺﾞｼｯｸM-PRO" w:cs="Times New Roman" w:hint="eastAsia"/>
                                <w:spacing w:val="2"/>
                                <w:sz w:val="18"/>
                                <w:szCs w:val="18"/>
                              </w:rPr>
                              <w:t>ア自分の感覚</w:t>
                            </w:r>
                            <w:r w:rsidR="00F6499F">
                              <w:rPr>
                                <w:rFonts w:ascii="HG丸ｺﾞｼｯｸM-PRO" w:hAnsi="HG丸ｺﾞｼｯｸM-PRO" w:cs="Times New Roman" w:hint="eastAsia"/>
                                <w:spacing w:val="2"/>
                                <w:sz w:val="18"/>
                                <w:szCs w:val="18"/>
                              </w:rPr>
                              <w:t>や</w:t>
                            </w:r>
                            <w:r w:rsidR="00F6499F">
                              <w:rPr>
                                <w:rFonts w:ascii="HG丸ｺﾞｼｯｸM-PRO" w:hAnsi="HG丸ｺﾞｼｯｸM-PRO" w:cs="Times New Roman"/>
                                <w:spacing w:val="2"/>
                                <w:sz w:val="18"/>
                                <w:szCs w:val="18"/>
                              </w:rPr>
                              <w:t>行為</w:t>
                            </w:r>
                            <w:r w:rsidRPr="00D4218F">
                              <w:rPr>
                                <w:rFonts w:ascii="HG丸ｺﾞｼｯｸM-PRO" w:hAnsi="HG丸ｺﾞｼｯｸM-PRO" w:cs="Times New Roman" w:hint="eastAsia"/>
                                <w:spacing w:val="2"/>
                                <w:sz w:val="18"/>
                                <w:szCs w:val="18"/>
                              </w:rPr>
                              <w:t>を通して、形や色などの感じが分かること。</w:t>
                            </w:r>
                          </w:p>
                          <w:p w14:paraId="5AF2CC01" w14:textId="701BE3E2" w:rsidR="00D4218F" w:rsidRPr="00D4218F" w:rsidRDefault="00D4218F" w:rsidP="00D4218F">
                            <w:r w:rsidRPr="00D4218F">
                              <w:rPr>
                                <w:rFonts w:ascii="HG丸ｺﾞｼｯｸM-PRO" w:hAnsi="HG丸ｺﾞｼｯｸM-PRO" w:cs="Times New Roman" w:hint="eastAsia"/>
                                <w:spacing w:val="2"/>
                                <w:sz w:val="18"/>
                                <w:szCs w:val="18"/>
                              </w:rPr>
                              <w:t>イ形や色などの感じを基に、自分のイメージをもつこと。</w:t>
                            </w:r>
                          </w:p>
                        </w:txbxContent>
                      </v:textbox>
                    </v:shape>
                  </w:pict>
                </mc:Fallback>
              </mc:AlternateContent>
            </w:r>
            <w:r w:rsidR="00217FAE">
              <w:rPr>
                <w:rFonts w:ascii="HG丸ｺﾞｼｯｸM-PRO" w:hAnsi="HG丸ｺﾞｼｯｸM-PRO" w:cs="Times New Roman" w:hint="eastAsia"/>
                <w:spacing w:val="2"/>
                <w:sz w:val="18"/>
                <w:szCs w:val="18"/>
              </w:rPr>
              <w:t>本題材における〔共通事項〕の捉え</w:t>
            </w:r>
            <w:bookmarkStart w:id="0" w:name="_GoBack"/>
            <w:bookmarkEnd w:id="0"/>
          </w:p>
          <w:p w14:paraId="39B43FCD" w14:textId="2CD05FC8" w:rsidR="00D4218F" w:rsidRDefault="00D4218F" w:rsidP="003960F2">
            <w:pPr>
              <w:spacing w:line="0" w:lineRule="atLeast"/>
              <w:jc w:val="left"/>
              <w:rPr>
                <w:rFonts w:ascii="HG丸ｺﾞｼｯｸM-PRO" w:hAnsi="HG丸ｺﾞｼｯｸM-PRO" w:cs="Times New Roman"/>
                <w:spacing w:val="2"/>
                <w:sz w:val="18"/>
                <w:szCs w:val="18"/>
              </w:rPr>
            </w:pPr>
          </w:p>
          <w:p w14:paraId="51C70513" w14:textId="77777777" w:rsidR="00D4218F" w:rsidRDefault="00D4218F" w:rsidP="003960F2">
            <w:pPr>
              <w:spacing w:line="0" w:lineRule="atLeast"/>
              <w:jc w:val="left"/>
              <w:rPr>
                <w:rFonts w:ascii="HG丸ｺﾞｼｯｸM-PRO" w:hAnsi="HG丸ｺﾞｼｯｸM-PRO" w:cs="Times New Roman"/>
                <w:spacing w:val="2"/>
                <w:sz w:val="18"/>
                <w:szCs w:val="18"/>
              </w:rPr>
            </w:pPr>
          </w:p>
          <w:p w14:paraId="219654B5" w14:textId="77777777" w:rsidR="00D4218F" w:rsidRDefault="00D4218F" w:rsidP="003960F2">
            <w:pPr>
              <w:spacing w:line="0" w:lineRule="atLeast"/>
              <w:jc w:val="left"/>
              <w:rPr>
                <w:rFonts w:ascii="HG丸ｺﾞｼｯｸM-PRO" w:hAnsi="HG丸ｺﾞｼｯｸM-PRO" w:cs="Times New Roman"/>
                <w:spacing w:val="2"/>
                <w:sz w:val="18"/>
                <w:szCs w:val="18"/>
              </w:rPr>
            </w:pPr>
          </w:p>
          <w:p w14:paraId="1354F51E" w14:textId="03E620AB" w:rsidR="00D4218F" w:rsidRPr="00056437" w:rsidRDefault="00370F33" w:rsidP="00D4218F">
            <w:pPr>
              <w:spacing w:line="0" w:lineRule="atLeast"/>
              <w:jc w:val="left"/>
              <w:rPr>
                <w:rFonts w:ascii="HG丸ｺﾞｼｯｸM-PRO" w:hAnsi="HG丸ｺﾞｼｯｸM-PRO" w:cs="Times New Roman"/>
                <w:spacing w:val="2"/>
                <w:sz w:val="18"/>
                <w:szCs w:val="18"/>
              </w:rPr>
            </w:pPr>
            <w:r>
              <w:rPr>
                <w:rFonts w:ascii="HG丸ｺﾞｼｯｸM-PRO" w:hAnsi="HG丸ｺﾞｼｯｸM-PRO" w:cs="Times New Roman" w:hint="eastAsia"/>
                <w:spacing w:val="2"/>
                <w:sz w:val="18"/>
                <w:szCs w:val="18"/>
              </w:rPr>
              <w:t>自分の感覚やかげをつくる行為</w:t>
            </w:r>
            <w:r w:rsidR="00D4218F">
              <w:rPr>
                <w:rFonts w:ascii="HG丸ｺﾞｼｯｸM-PRO" w:hAnsi="HG丸ｺﾞｼｯｸM-PRO" w:cs="Times New Roman" w:hint="eastAsia"/>
                <w:spacing w:val="2"/>
                <w:sz w:val="18"/>
                <w:szCs w:val="18"/>
              </w:rPr>
              <w:t>を通して、材料と光・かげなどを組み合わせたときの形や色の感じが分かり、形や色を基に、自分のイメージをもつ。</w:t>
            </w:r>
          </w:p>
        </w:tc>
      </w:tr>
      <w:tr w:rsidR="009A7D62" w14:paraId="5C49493E" w14:textId="77777777" w:rsidTr="00D4218F">
        <w:trPr>
          <w:trHeight w:val="639"/>
        </w:trPr>
        <w:tc>
          <w:tcPr>
            <w:tcW w:w="397" w:type="dxa"/>
            <w:tcBorders>
              <w:top w:val="double" w:sz="4" w:space="0" w:color="auto"/>
              <w:bottom w:val="single" w:sz="4" w:space="0" w:color="auto"/>
            </w:tcBorders>
            <w:vAlign w:val="center"/>
          </w:tcPr>
          <w:p w14:paraId="58422F4B" w14:textId="77777777" w:rsidR="009A7D62" w:rsidRDefault="009A7D62" w:rsidP="003960F2">
            <w:pPr>
              <w:spacing w:line="300" w:lineRule="exact"/>
              <w:jc w:val="center"/>
            </w:pPr>
          </w:p>
        </w:tc>
        <w:tc>
          <w:tcPr>
            <w:tcW w:w="2693" w:type="dxa"/>
            <w:gridSpan w:val="3"/>
            <w:tcBorders>
              <w:top w:val="double" w:sz="4" w:space="0" w:color="auto"/>
              <w:bottom w:val="single" w:sz="4" w:space="0" w:color="auto"/>
            </w:tcBorders>
            <w:vAlign w:val="center"/>
          </w:tcPr>
          <w:p w14:paraId="7E1D2E5A" w14:textId="77777777" w:rsidR="009A7D62" w:rsidRPr="0059607B" w:rsidRDefault="009A7D62" w:rsidP="003960F2">
            <w:pPr>
              <w:jc w:val="center"/>
              <w:rPr>
                <w:rFonts w:ascii="HGPｺﾞｼｯｸM" w:eastAsia="HGPｺﾞｼｯｸM"/>
              </w:rPr>
            </w:pPr>
            <w:r>
              <w:rPr>
                <w:rFonts w:ascii="HGPｺﾞｼｯｸM" w:eastAsia="HGPｺﾞｼｯｸM" w:hint="eastAsia"/>
                <w:sz w:val="20"/>
                <w:szCs w:val="21"/>
              </w:rPr>
              <w:t>活動</w:t>
            </w:r>
          </w:p>
        </w:tc>
        <w:tc>
          <w:tcPr>
            <w:tcW w:w="4678" w:type="dxa"/>
            <w:tcBorders>
              <w:top w:val="double" w:sz="4" w:space="0" w:color="auto"/>
            </w:tcBorders>
            <w:vAlign w:val="center"/>
          </w:tcPr>
          <w:p w14:paraId="44E469FD" w14:textId="4BFF23A6" w:rsidR="007B53C2" w:rsidRDefault="00696BF3" w:rsidP="00D4218F">
            <w:pPr>
              <w:spacing w:line="0" w:lineRule="atLeast"/>
              <w:jc w:val="center"/>
              <w:rPr>
                <w:rFonts w:ascii="HGPｺﾞｼｯｸM" w:eastAsia="HGPｺﾞｼｯｸM"/>
                <w:sz w:val="20"/>
                <w:szCs w:val="21"/>
              </w:rPr>
            </w:pPr>
            <w:r>
              <w:rPr>
                <w:rFonts w:ascii="HGPｺﾞｼｯｸM" w:eastAsia="HGPｺﾞｼｯｸM" w:hint="eastAsia"/>
                <w:sz w:val="20"/>
                <w:szCs w:val="21"/>
              </w:rPr>
              <w:t>具体化した評価の例</w:t>
            </w:r>
          </w:p>
          <w:p w14:paraId="09C2F976" w14:textId="77777777" w:rsidR="00613A1F" w:rsidRPr="0059607B" w:rsidRDefault="00613A1F" w:rsidP="003960F2">
            <w:pPr>
              <w:spacing w:line="0" w:lineRule="atLeast"/>
              <w:jc w:val="center"/>
              <w:rPr>
                <w:rFonts w:ascii="HGPｺﾞｼｯｸM" w:eastAsia="HGPｺﾞｼｯｸM"/>
              </w:rPr>
            </w:pPr>
            <w:r>
              <w:rPr>
                <w:rFonts w:ascii="HGPｺﾞｼｯｸM" w:eastAsia="HGPｺﾞｼｯｸM" w:hint="eastAsia"/>
                <w:sz w:val="20"/>
                <w:szCs w:val="21"/>
              </w:rPr>
              <w:t>【評価方法】</w:t>
            </w:r>
          </w:p>
        </w:tc>
        <w:tc>
          <w:tcPr>
            <w:tcW w:w="2126" w:type="dxa"/>
            <w:gridSpan w:val="2"/>
            <w:tcBorders>
              <w:top w:val="double" w:sz="4" w:space="0" w:color="auto"/>
            </w:tcBorders>
          </w:tcPr>
          <w:p w14:paraId="17E8E296" w14:textId="623BC35A" w:rsidR="009A7D62" w:rsidRPr="00B0263D" w:rsidRDefault="00D4218F" w:rsidP="003960F2">
            <w:pPr>
              <w:jc w:val="center"/>
              <w:rPr>
                <w:rFonts w:ascii="HGPｺﾞｼｯｸM" w:eastAsia="HGPｺﾞｼｯｸM"/>
                <w:sz w:val="20"/>
                <w:szCs w:val="21"/>
              </w:rPr>
            </w:pPr>
            <w:r>
              <w:rPr>
                <w:rFonts w:ascii="HGPｺﾞｼｯｸM" w:eastAsia="HGPｺﾞｼｯｸM"/>
                <w:noProof/>
                <w:sz w:val="20"/>
                <w:szCs w:val="21"/>
              </w:rPr>
              <mc:AlternateContent>
                <mc:Choice Requires="wpg">
                  <w:drawing>
                    <wp:anchor distT="0" distB="0" distL="114300" distR="114300" simplePos="0" relativeHeight="251653632" behindDoc="0" locked="0" layoutInCell="1" allowOverlap="1" wp14:anchorId="46BA7EE2" wp14:editId="6BCD7B67">
                      <wp:simplePos x="0" y="0"/>
                      <wp:positionH relativeFrom="column">
                        <wp:posOffset>-9525</wp:posOffset>
                      </wp:positionH>
                      <wp:positionV relativeFrom="paragraph">
                        <wp:posOffset>90170</wp:posOffset>
                      </wp:positionV>
                      <wp:extent cx="1233170" cy="3371850"/>
                      <wp:effectExtent l="0" t="0" r="5080" b="0"/>
                      <wp:wrapNone/>
                      <wp:docPr id="21" name="グループ化 21"/>
                      <wp:cNvGraphicFramePr/>
                      <a:graphic xmlns:a="http://schemas.openxmlformats.org/drawingml/2006/main">
                        <a:graphicData uri="http://schemas.microsoft.com/office/word/2010/wordprocessingGroup">
                          <wpg:wgp>
                            <wpg:cNvGrpSpPr/>
                            <wpg:grpSpPr>
                              <a:xfrm>
                                <a:off x="0" y="0"/>
                                <a:ext cx="1233170" cy="3371850"/>
                                <a:chOff x="32676" y="-1"/>
                                <a:chExt cx="1233382" cy="4490008"/>
                              </a:xfrm>
                            </wpg:grpSpPr>
                            <wps:wsp>
                              <wps:cNvPr id="19" name="右矢印 19"/>
                              <wps:cNvSpPr/>
                              <wps:spPr>
                                <a:xfrm rot="5400000">
                                  <a:off x="-1218519" y="2499426"/>
                                  <a:ext cx="3758574" cy="222193"/>
                                </a:xfrm>
                                <a:prstGeom prst="rightArrow">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 name="円/楕円 1155"/>
                              <wps:cNvSpPr/>
                              <wps:spPr>
                                <a:xfrm rot="5400000">
                                  <a:off x="529436" y="1706229"/>
                                  <a:ext cx="245745" cy="249555"/>
                                </a:xfrm>
                                <a:prstGeom prst="ellipse">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0" name="円/楕円 1160"/>
                              <wps:cNvSpPr/>
                              <wps:spPr>
                                <a:xfrm rot="5400000">
                                  <a:off x="492199" y="3393715"/>
                                  <a:ext cx="360000" cy="360000"/>
                                </a:xfrm>
                                <a:prstGeom prst="ellipse">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右矢印 20"/>
                              <wps:cNvSpPr/>
                              <wps:spPr>
                                <a:xfrm rot="5400000">
                                  <a:off x="-799263" y="2491934"/>
                                  <a:ext cx="3780840" cy="214911"/>
                                </a:xfrm>
                                <a:prstGeom prst="rightArrow">
                                  <a:avLst/>
                                </a:prstGeom>
                                <a:solidFill>
                                  <a:srgbClr val="FC740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4" name="円/楕円 1154"/>
                              <wps:cNvSpPr/>
                              <wps:spPr>
                                <a:xfrm rot="5400000">
                                  <a:off x="966776" y="1706229"/>
                                  <a:ext cx="245745" cy="250190"/>
                                </a:xfrm>
                                <a:prstGeom prst="ellipse">
                                  <a:avLst/>
                                </a:prstGeom>
                                <a:solidFill>
                                  <a:srgbClr val="FC740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右矢印 77"/>
                              <wps:cNvSpPr/>
                              <wps:spPr>
                                <a:xfrm rot="5400000">
                                  <a:off x="-1685393" y="2511354"/>
                                  <a:ext cx="3741383" cy="215924"/>
                                </a:xfrm>
                                <a:prstGeom prst="rightArrow">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円/楕円 21"/>
                              <wps:cNvSpPr/>
                              <wps:spPr>
                                <a:xfrm rot="5400000">
                                  <a:off x="32710" y="1642804"/>
                                  <a:ext cx="360000" cy="360000"/>
                                </a:xfrm>
                                <a:prstGeom prst="ellipse">
                                  <a:avLst/>
                                </a:prstGeom>
                                <a:solidFill>
                                  <a:srgbClr val="0070C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角丸四角形 2"/>
                              <wps:cNvSpPr/>
                              <wps:spPr>
                                <a:xfrm>
                                  <a:off x="470420" y="-1"/>
                                  <a:ext cx="330200" cy="748665"/>
                                </a:xfrm>
                                <a:prstGeom prst="roundRect">
                                  <a:avLst/>
                                </a:prstGeom>
                                <a:solidFill>
                                  <a:srgbClr val="00B050"/>
                                </a:solidFill>
                                <a:ln w="12700" cap="flat" cmpd="sng" algn="ctr">
                                  <a:noFill/>
                                  <a:prstDash val="solid"/>
                                  <a:miter lim="800000"/>
                                </a:ln>
                                <a:effectLst/>
                              </wps:spPr>
                              <wps:txbx>
                                <w:txbxContent>
                                  <w:p w14:paraId="6A2D9A8C" w14:textId="77777777" w:rsidR="009A7D62" w:rsidRPr="00924CEF" w:rsidRDefault="00924CEF" w:rsidP="009A7D62">
                                    <w:pPr>
                                      <w:jc w:val="center"/>
                                      <w:rPr>
                                        <w:rFonts w:ascii="HGPｺﾞｼｯｸM" w:eastAsia="HGPｺﾞｼｯｸM"/>
                                        <w:b/>
                                        <w:color w:val="FFFFFF" w:themeColor="background1"/>
                                      </w:rPr>
                                    </w:pPr>
                                    <w:r w:rsidRPr="00924CEF">
                                      <w:rPr>
                                        <w:rFonts w:ascii="HGPｺﾞｼｯｸM" w:eastAsia="HGPｺﾞｼｯｸM" w:hint="eastAsia"/>
                                        <w:b/>
                                        <w:color w:val="FFFFFF" w:themeColor="background1"/>
                                      </w:rPr>
                                      <w:t>思・判・表</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3" name="角丸四角形 3"/>
                              <wps:cNvSpPr/>
                              <wps:spPr>
                                <a:xfrm>
                                  <a:off x="898438" y="0"/>
                                  <a:ext cx="330200" cy="748665"/>
                                </a:xfrm>
                                <a:prstGeom prst="roundRect">
                                  <a:avLst/>
                                </a:prstGeom>
                                <a:solidFill>
                                  <a:srgbClr val="FC7404"/>
                                </a:solidFill>
                                <a:ln w="12700" cap="flat" cmpd="sng" algn="ctr">
                                  <a:noFill/>
                                  <a:prstDash val="solid"/>
                                  <a:miter lim="800000"/>
                                </a:ln>
                                <a:effectLst/>
                              </wps:spPr>
                              <wps:txbx>
                                <w:txbxContent>
                                  <w:p w14:paraId="6F7158C2" w14:textId="77777777" w:rsidR="009A7D62" w:rsidRPr="00924CEF" w:rsidRDefault="00924CEF" w:rsidP="009A7D62">
                                    <w:pPr>
                                      <w:jc w:val="center"/>
                                      <w:rPr>
                                        <w:rFonts w:ascii="HGPｺﾞｼｯｸM" w:eastAsia="HGPｺﾞｼｯｸM"/>
                                        <w:b/>
                                        <w:color w:val="FFFFFF" w:themeColor="background1"/>
                                      </w:rPr>
                                    </w:pPr>
                                    <w:r w:rsidRPr="00924CEF">
                                      <w:rPr>
                                        <w:rFonts w:ascii="HGPｺﾞｼｯｸM" w:eastAsia="HGPｺﾞｼｯｸM" w:hint="eastAsia"/>
                                        <w:b/>
                                        <w:color w:val="FFFFFF" w:themeColor="background1"/>
                                      </w:rPr>
                                      <w:t>主体的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5" name="角丸四角形 5"/>
                              <wps:cNvSpPr/>
                              <wps:spPr>
                                <a:xfrm>
                                  <a:off x="32676" y="0"/>
                                  <a:ext cx="330200" cy="748665"/>
                                </a:xfrm>
                                <a:prstGeom prst="roundRect">
                                  <a:avLst/>
                                </a:prstGeom>
                                <a:solidFill>
                                  <a:srgbClr val="0070C0"/>
                                </a:solidFill>
                                <a:ln w="12700" cap="flat" cmpd="sng" algn="ctr">
                                  <a:noFill/>
                                  <a:prstDash val="solid"/>
                                  <a:miter lim="800000"/>
                                </a:ln>
                                <a:effectLst/>
                              </wps:spPr>
                              <wps:txbx>
                                <w:txbxContent>
                                  <w:p w14:paraId="0D4E0FC1" w14:textId="77777777" w:rsidR="007E2CEA" w:rsidRPr="00924CEF" w:rsidRDefault="007E2CEA" w:rsidP="007E2CEA">
                                    <w:pPr>
                                      <w:jc w:val="center"/>
                                      <w:rPr>
                                        <w:rFonts w:ascii="HGPｺﾞｼｯｸM" w:eastAsia="HGPｺﾞｼｯｸM"/>
                                        <w:b/>
                                        <w:color w:val="FFFFFF" w:themeColor="background1"/>
                                      </w:rPr>
                                    </w:pPr>
                                    <w:r w:rsidRPr="00924CEF">
                                      <w:rPr>
                                        <w:rFonts w:ascii="HGPｺﾞｼｯｸM" w:eastAsia="HGPｺﾞｼｯｸM" w:hint="eastAsia"/>
                                        <w:b/>
                                        <w:color w:val="FFFFFF" w:themeColor="background1"/>
                                      </w:rPr>
                                      <w:t>知</w:t>
                                    </w:r>
                                    <w:r w:rsidRPr="00924CEF">
                                      <w:rPr>
                                        <w:rFonts w:ascii="HGPｺﾞｼｯｸM" w:eastAsia="HGPｺﾞｼｯｸM"/>
                                        <w:b/>
                                        <w:color w:val="FFFFFF" w:themeColor="background1"/>
                                      </w:rPr>
                                      <w:t>・</w:t>
                                    </w:r>
                                    <w:r w:rsidRPr="00924CEF">
                                      <w:rPr>
                                        <w:rFonts w:ascii="HGPｺﾞｼｯｸM" w:eastAsia="HGPｺﾞｼｯｸM" w:hint="eastAsia"/>
                                        <w:b/>
                                        <w:color w:val="FFFFFF" w:themeColor="background1"/>
                                      </w:rPr>
                                      <w:t>技</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7" name="円/楕円 23"/>
                              <wps:cNvSpPr/>
                              <wps:spPr>
                                <a:xfrm rot="5400000">
                                  <a:off x="906058" y="3393637"/>
                                  <a:ext cx="360000" cy="360000"/>
                                </a:xfrm>
                                <a:prstGeom prst="ellipse">
                                  <a:avLst/>
                                </a:prstGeom>
                                <a:solidFill>
                                  <a:srgbClr val="FC740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円/楕円 1154"/>
                              <wps:cNvSpPr/>
                              <wps:spPr>
                                <a:xfrm rot="5400000">
                                  <a:off x="91692" y="1706229"/>
                                  <a:ext cx="245110" cy="249555"/>
                                </a:xfrm>
                                <a:prstGeom prst="ellipse">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円/楕円 1154"/>
                              <wps:cNvSpPr/>
                              <wps:spPr>
                                <a:xfrm rot="5400000">
                                  <a:off x="76456" y="3485066"/>
                                  <a:ext cx="249555" cy="245110"/>
                                </a:xfrm>
                                <a:prstGeom prst="ellipse">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BA7EE2" id="グループ化 21" o:spid="_x0000_s1027" style="position:absolute;left:0;text-align:left;margin-left:-.75pt;margin-top:7.1pt;width:97.1pt;height:265.5pt;z-index:251653632;mso-width-relative:margin;mso-height-relative:margin" coordorigin="326" coordsize="12333,4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8" type="#_x0000_t13" style="position:absolute;left:-12186;top:24994;width:37586;height:22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" adj="20962" fillcolor="#00b050" stroked="f" strokeweight="1pt"/>
                      <v:oval id="円/楕円 1155" o:spid="_x0000_s1029" style="position:absolute;left:5294;top:17062;width:2457;height:24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" fillcolor="#00b050" stroked="f" strokeweight="1pt">
                        <v:stroke joinstyle="miter"/>
                      </v:oval>
                      <v:oval id="円/楕円 1160" o:spid="_x0000_s1030" style="position:absolute;left:4921;top:33937;width:3600;height:3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" fillcolor="#00b050" stroked="f" strokeweight="1pt">
                        <v:stroke joinstyle="miter"/>
                      </v:oval>
                      <v:shape id="右矢印 20" o:spid="_x0000_s1031" type="#_x0000_t13" style="position:absolute;left:-7993;top:24919;width:37809;height:21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" adj="20986" fillcolor="#fc7404" stroked="f" strokeweight="1pt"/>
                      <v:oval id="円/楕円 1154" o:spid="_x0000_s1032" style="position:absolute;left:9667;top:17062;width:2457;height:25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" fillcolor="#fc7404" stroked="f" strokeweight="1pt">
                        <v:stroke joinstyle="miter"/>
                      </v:oval>
                      <v:shape id="右矢印 77" o:spid="_x0000_s1033" type="#_x0000_t13" style="position:absolute;left:-16854;top:25113;width:37414;height:215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" adj="20977" fillcolor="#0070c0" stroked="f" strokeweight="1pt"/>
                      <v:oval id="円/楕円 21" o:spid="_x0000_s1034" style="position:absolute;left:327;top:16428;width:3600;height:3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" fillcolor="#0070c0" stroked="f" strokeweight="2pt"/>
                      <v:roundrect id="角丸四角形 2" o:spid="_x0000_s1035" style="position:absolute;left:4704;width:3302;height:7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" fillcolor="#00b050" stroked="f" strokeweight="1pt">
                        <v:stroke joinstyle="miter"/>
                        <v:textbox style="layout-flow:vertical-ideographic" inset="0,0,0,0">
                          <w:txbxContent>
                            <w:p w14:paraId="6A2D9A8C" w14:textId="77777777" w:rsidR="009A7D62" w:rsidRPr="00924CEF" w:rsidRDefault="00924CEF" w:rsidP="009A7D62">
                              <w:pPr>
                                <w:jc w:val="center"/>
                                <w:rPr>
                                  <w:rFonts w:ascii="HGPｺﾞｼｯｸM" w:eastAsia="HGPｺﾞｼｯｸM"/>
                                  <w:b/>
                                  <w:color w:val="FFFFFF" w:themeColor="background1"/>
                                </w:rPr>
                              </w:pPr>
                              <w:r w:rsidRPr="00924CEF">
                                <w:rPr>
                                  <w:rFonts w:ascii="HGPｺﾞｼｯｸM" w:eastAsia="HGPｺﾞｼｯｸM" w:hint="eastAsia"/>
                                  <w:b/>
                                  <w:color w:val="FFFFFF" w:themeColor="background1"/>
                                </w:rPr>
                                <w:t>思・判・表</w:t>
                              </w:r>
                            </w:p>
                          </w:txbxContent>
                        </v:textbox>
                      </v:roundrect>
                      <v:roundrect id="角丸四角形 3" o:spid="_x0000_s1036" style="position:absolute;left:8984;width:3302;height:7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" fillcolor="#fc7404" stroked="f" strokeweight="1pt">
                        <v:stroke joinstyle="miter"/>
                        <v:textbox style="layout-flow:vertical-ideographic" inset="0,0,0,0">
                          <w:txbxContent>
                            <w:p w14:paraId="6F7158C2" w14:textId="77777777" w:rsidR="009A7D62" w:rsidRPr="00924CEF" w:rsidRDefault="00924CEF" w:rsidP="009A7D62">
                              <w:pPr>
                                <w:jc w:val="center"/>
                                <w:rPr>
                                  <w:rFonts w:ascii="HGPｺﾞｼｯｸM" w:eastAsia="HGPｺﾞｼｯｸM"/>
                                  <w:b/>
                                  <w:color w:val="FFFFFF" w:themeColor="background1"/>
                                </w:rPr>
                              </w:pPr>
                              <w:r w:rsidRPr="00924CEF">
                                <w:rPr>
                                  <w:rFonts w:ascii="HGPｺﾞｼｯｸM" w:eastAsia="HGPｺﾞｼｯｸM" w:hint="eastAsia"/>
                                  <w:b/>
                                  <w:color w:val="FFFFFF" w:themeColor="background1"/>
                                </w:rPr>
                                <w:t>主体的</w:t>
                              </w:r>
                            </w:p>
                          </w:txbxContent>
                        </v:textbox>
                      </v:roundrect>
                      <v:roundrect id="角丸四角形 5" o:spid="_x0000_s1037" style="position:absolute;left:326;width:3302;height:7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" fillcolor="#0070c0" stroked="f" strokeweight="1pt">
                        <v:stroke joinstyle="miter"/>
                        <v:textbox style="layout-flow:vertical-ideographic" inset="0,0,0,0">
                          <w:txbxContent>
                            <w:p w14:paraId="0D4E0FC1" w14:textId="77777777" w:rsidR="007E2CEA" w:rsidRPr="00924CEF" w:rsidRDefault="007E2CEA" w:rsidP="007E2CEA">
                              <w:pPr>
                                <w:jc w:val="center"/>
                                <w:rPr>
                                  <w:rFonts w:ascii="HGPｺﾞｼｯｸM" w:eastAsia="HGPｺﾞｼｯｸM"/>
                                  <w:b/>
                                  <w:color w:val="FFFFFF" w:themeColor="background1"/>
                                </w:rPr>
                              </w:pPr>
                              <w:r w:rsidRPr="00924CEF">
                                <w:rPr>
                                  <w:rFonts w:ascii="HGPｺﾞｼｯｸM" w:eastAsia="HGPｺﾞｼｯｸM" w:hint="eastAsia"/>
                                  <w:b/>
                                  <w:color w:val="FFFFFF" w:themeColor="background1"/>
                                </w:rPr>
                                <w:t>知</w:t>
                              </w:r>
                              <w:r w:rsidRPr="00924CEF">
                                <w:rPr>
                                  <w:rFonts w:ascii="HGPｺﾞｼｯｸM" w:eastAsia="HGPｺﾞｼｯｸM"/>
                                  <w:b/>
                                  <w:color w:val="FFFFFF" w:themeColor="background1"/>
                                </w:rPr>
                                <w:t>・</w:t>
                              </w:r>
                              <w:r w:rsidRPr="00924CEF">
                                <w:rPr>
                                  <w:rFonts w:ascii="HGPｺﾞｼｯｸM" w:eastAsia="HGPｺﾞｼｯｸM" w:hint="eastAsia"/>
                                  <w:b/>
                                  <w:color w:val="FFFFFF" w:themeColor="background1"/>
                                </w:rPr>
                                <w:t>技</w:t>
                              </w:r>
                            </w:p>
                          </w:txbxContent>
                        </v:textbox>
                      </v:roundrect>
                      <v:oval id="円/楕円 23" o:spid="_x0000_s1038" style="position:absolute;left:9060;top:33936;width:3600;height:360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" fillcolor="#fc7404" stroked="f" strokeweight="1pt">
                        <v:stroke joinstyle="miter"/>
                      </v:oval>
                      <v:oval id="円/楕円 1154" o:spid="_x0000_s1039" style="position:absolute;left:916;top:17062;width:2451;height:24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" fillcolor="#0070c0" stroked="f" strokeweight="1pt">
                        <v:stroke joinstyle="miter"/>
                      </v:oval>
                      <v:oval id="円/楕円 1154" o:spid="_x0000_s1040" style="position:absolute;left:764;top:34850;width:2495;height:245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" fillcolor="#0070c0" stroked="f" strokeweight="1pt">
                        <v:stroke joinstyle="miter"/>
                      </v:oval>
                    </v:group>
                  </w:pict>
                </mc:Fallback>
              </mc:AlternateContent>
            </w:r>
          </w:p>
        </w:tc>
      </w:tr>
      <w:tr w:rsidR="009A7D62" w14:paraId="2232F09C" w14:textId="77777777" w:rsidTr="003960F2">
        <w:trPr>
          <w:cantSplit/>
          <w:trHeight w:val="1134"/>
        </w:trPr>
        <w:tc>
          <w:tcPr>
            <w:tcW w:w="397" w:type="dxa"/>
            <w:tcBorders>
              <w:top w:val="single" w:sz="4" w:space="0" w:color="auto"/>
            </w:tcBorders>
            <w:textDirection w:val="tbRlV"/>
            <w:vAlign w:val="center"/>
          </w:tcPr>
          <w:p w14:paraId="028BA492" w14:textId="77777777" w:rsidR="009A7D62" w:rsidRPr="00B0263D" w:rsidRDefault="004B530E" w:rsidP="003960F2">
            <w:pPr>
              <w:ind w:left="113" w:right="113"/>
              <w:jc w:val="center"/>
              <w:rPr>
                <w:rFonts w:ascii="HGPｺﾞｼｯｸM" w:eastAsia="HGPｺﾞｼｯｸM"/>
                <w:sz w:val="20"/>
                <w:szCs w:val="21"/>
              </w:rPr>
            </w:pPr>
            <w:r>
              <w:rPr>
                <w:rFonts w:ascii="HGPｺﾞｼｯｸM" w:eastAsia="HGPｺﾞｼｯｸM" w:hint="eastAsia"/>
                <w:sz w:val="20"/>
                <w:szCs w:val="21"/>
              </w:rPr>
              <w:t>１</w:t>
            </w:r>
          </w:p>
        </w:tc>
        <w:tc>
          <w:tcPr>
            <w:tcW w:w="2693" w:type="dxa"/>
            <w:gridSpan w:val="3"/>
            <w:tcBorders>
              <w:top w:val="single" w:sz="4" w:space="0" w:color="auto"/>
            </w:tcBorders>
          </w:tcPr>
          <w:p w14:paraId="42352EBC" w14:textId="77777777" w:rsidR="00C65752" w:rsidRPr="00222DEA" w:rsidRDefault="00C65752" w:rsidP="003960F2">
            <w:pPr>
              <w:spacing w:line="240" w:lineRule="atLeast"/>
              <w:ind w:left="180" w:hangingChars="100" w:hanging="180"/>
              <w:rPr>
                <w:rFonts w:ascii="HG丸ｺﾞｼｯｸM-PRO" w:hAnsi="HG丸ｺﾞｼｯｸM-PRO"/>
                <w:sz w:val="18"/>
              </w:rPr>
            </w:pPr>
            <w:r w:rsidRPr="00222DEA">
              <w:rPr>
                <w:rFonts w:ascii="HG丸ｺﾞｼｯｸM-PRO" w:hAnsi="HG丸ｺﾞｼｯｸM-PRO" w:hint="eastAsia"/>
                <w:sz w:val="18"/>
              </w:rPr>
              <w:t>○材との出会い</w:t>
            </w:r>
          </w:p>
          <w:p w14:paraId="0D4EB6E6" w14:textId="77777777" w:rsidR="00C65752" w:rsidRPr="00222DEA" w:rsidRDefault="00C65752" w:rsidP="003960F2">
            <w:pPr>
              <w:spacing w:line="240" w:lineRule="atLeast"/>
              <w:ind w:left="95" w:hangingChars="53" w:hanging="95"/>
              <w:rPr>
                <w:rFonts w:ascii="HG丸ｺﾞｼｯｸM-PRO" w:hAnsi="HG丸ｺﾞｼｯｸM-PRO"/>
                <w:sz w:val="18"/>
              </w:rPr>
            </w:pPr>
            <w:r w:rsidRPr="00222DEA">
              <w:rPr>
                <w:rFonts w:ascii="HG丸ｺﾞｼｯｸM-PRO" w:hAnsi="HG丸ｺﾞｼｯｸM-PRO" w:hint="eastAsia"/>
                <w:sz w:val="18"/>
              </w:rPr>
              <w:t>〇身近な材料を組み合わせて、かげのかたちづくりを楽しむ</w:t>
            </w:r>
          </w:p>
          <w:p w14:paraId="6B1FD03C" w14:textId="6DF405D1" w:rsidR="00056437" w:rsidRPr="00C65752" w:rsidRDefault="00C65752" w:rsidP="00D4218F">
            <w:pPr>
              <w:spacing w:line="240" w:lineRule="atLeast"/>
              <w:ind w:left="95" w:hangingChars="53" w:hanging="95"/>
              <w:rPr>
                <w:rFonts w:ascii="HG丸ｺﾞｼｯｸM-PRO" w:hAnsi="HG丸ｺﾞｼｯｸM-PRO"/>
                <w:sz w:val="18"/>
              </w:rPr>
            </w:pPr>
            <w:r w:rsidRPr="00222DEA">
              <w:rPr>
                <w:rFonts w:ascii="HG丸ｺﾞｼｯｸM-PRO" w:hAnsi="HG丸ｺﾞｼｯｸM-PRO" w:hint="eastAsia"/>
                <w:sz w:val="18"/>
              </w:rPr>
              <w:t>○できるかげの形や色の感じを見つける</w:t>
            </w:r>
          </w:p>
        </w:tc>
        <w:tc>
          <w:tcPr>
            <w:tcW w:w="4678" w:type="dxa"/>
          </w:tcPr>
          <w:p w14:paraId="3E848921" w14:textId="77777777" w:rsidR="00C65752" w:rsidRPr="00222DEA" w:rsidRDefault="00C65752" w:rsidP="003960F2">
            <w:pPr>
              <w:spacing w:line="240" w:lineRule="atLeast"/>
              <w:rPr>
                <w:rFonts w:ascii="HG丸ｺﾞｼｯｸM-PRO" w:hAnsi="HG丸ｺﾞｼｯｸM-PRO"/>
                <w:sz w:val="18"/>
              </w:rPr>
            </w:pPr>
            <w:r w:rsidRPr="00222DEA">
              <w:rPr>
                <w:rFonts w:ascii="HG丸ｺﾞｼｯｸM-PRO" w:hAnsi="HG丸ｺﾞｼｯｸM-PRO" w:hint="eastAsia"/>
                <w:sz w:val="18"/>
                <w:bdr w:val="single" w:sz="4" w:space="0" w:color="auto"/>
              </w:rPr>
              <w:t>知・技</w:t>
            </w:r>
          </w:p>
          <w:p w14:paraId="7D8D9039" w14:textId="77777777" w:rsidR="00C65752" w:rsidRPr="00222DEA" w:rsidRDefault="00C65752" w:rsidP="003960F2">
            <w:pPr>
              <w:spacing w:line="240" w:lineRule="atLeast"/>
              <w:ind w:left="180" w:hangingChars="100" w:hanging="180"/>
              <w:rPr>
                <w:rFonts w:ascii="HG丸ｺﾞｼｯｸM-PRO" w:hAnsi="HG丸ｺﾞｼｯｸM-PRO"/>
                <w:sz w:val="18"/>
              </w:rPr>
            </w:pPr>
            <w:r w:rsidRPr="00222DEA">
              <w:rPr>
                <w:rFonts w:ascii="HG丸ｺﾞｼｯｸM-PRO" w:hAnsi="HG丸ｺﾞｼｯｸM-PRO" w:hint="eastAsia"/>
                <w:sz w:val="18"/>
              </w:rPr>
              <w:t>・自分の感覚やかげをつくる活動を通して、形や色などの感じが分かっている</w:t>
            </w:r>
          </w:p>
          <w:p w14:paraId="3AE2E7B9" w14:textId="77777777" w:rsidR="00C65752" w:rsidRPr="00222DEA" w:rsidRDefault="00C65752" w:rsidP="003960F2">
            <w:pPr>
              <w:spacing w:line="240" w:lineRule="atLeast"/>
              <w:ind w:left="180" w:hangingChars="100" w:hanging="180"/>
              <w:rPr>
                <w:rFonts w:ascii="HG丸ｺﾞｼｯｸM-PRO" w:hAnsi="HG丸ｺﾞｼｯｸM-PRO"/>
                <w:sz w:val="18"/>
              </w:rPr>
            </w:pPr>
            <w:r w:rsidRPr="00222DEA">
              <w:rPr>
                <w:rFonts w:ascii="HG丸ｺﾞｼｯｸM-PRO" w:hAnsi="HG丸ｺﾞｼｯｸM-PRO" w:hint="eastAsia"/>
                <w:sz w:val="18"/>
              </w:rPr>
              <w:t>・材料と光・かげを組み合わせるなどして手や体全体を十分に働かせ、活動を工夫してつくっている</w:t>
            </w:r>
          </w:p>
          <w:p w14:paraId="2DE0785A" w14:textId="7ADF5473" w:rsidR="00056437" w:rsidRPr="00056437" w:rsidRDefault="00C65752" w:rsidP="003960F2">
            <w:pPr>
              <w:spacing w:line="0" w:lineRule="atLeast"/>
              <w:rPr>
                <w:rFonts w:ascii="HG丸ｺﾞｼｯｸM-PRO" w:hAnsi="HG丸ｺﾞｼｯｸM-PRO"/>
                <w:sz w:val="18"/>
              </w:rPr>
            </w:pPr>
            <w:r w:rsidRPr="00222DEA">
              <w:rPr>
                <w:rFonts w:ascii="HG丸ｺﾞｼｯｸM-PRO" w:hAnsi="HG丸ｺﾞｼｯｸM-PRO" w:hint="eastAsia"/>
                <w:sz w:val="18"/>
              </w:rPr>
              <w:t>【観察・写真記録】</w:t>
            </w:r>
          </w:p>
        </w:tc>
        <w:tc>
          <w:tcPr>
            <w:tcW w:w="2126" w:type="dxa"/>
            <w:gridSpan w:val="2"/>
          </w:tcPr>
          <w:p w14:paraId="1775EDDD" w14:textId="77777777" w:rsidR="009A7D62" w:rsidRPr="00B0263D" w:rsidRDefault="009A7D62" w:rsidP="003960F2">
            <w:pPr>
              <w:spacing w:line="260" w:lineRule="exact"/>
              <w:ind w:left="164" w:hangingChars="82" w:hanging="164"/>
              <w:rPr>
                <w:rFonts w:ascii="HGPｺﾞｼｯｸM" w:eastAsia="HGPｺﾞｼｯｸM"/>
                <w:sz w:val="20"/>
              </w:rPr>
            </w:pPr>
          </w:p>
        </w:tc>
      </w:tr>
      <w:tr w:rsidR="00056437" w14:paraId="2398E258" w14:textId="77777777" w:rsidTr="00D4218F">
        <w:trPr>
          <w:cantSplit/>
          <w:trHeight w:val="1134"/>
        </w:trPr>
        <w:tc>
          <w:tcPr>
            <w:tcW w:w="397" w:type="dxa"/>
            <w:tcBorders>
              <w:top w:val="single" w:sz="4" w:space="0" w:color="auto"/>
              <w:bottom w:val="single" w:sz="4" w:space="0" w:color="auto"/>
            </w:tcBorders>
            <w:textDirection w:val="tbRlV"/>
            <w:vAlign w:val="center"/>
          </w:tcPr>
          <w:p w14:paraId="1745426D" w14:textId="77777777" w:rsidR="00056437" w:rsidRDefault="00056437" w:rsidP="003960F2">
            <w:pPr>
              <w:ind w:left="113" w:right="113"/>
              <w:jc w:val="center"/>
              <w:rPr>
                <w:rFonts w:ascii="HGPｺﾞｼｯｸM" w:eastAsia="HGPｺﾞｼｯｸM"/>
                <w:sz w:val="20"/>
                <w:szCs w:val="21"/>
              </w:rPr>
            </w:pPr>
            <w:r w:rsidRPr="009A7D62">
              <w:rPr>
                <w:rFonts w:ascii="HGPｺﾞｼｯｸM" w:eastAsia="HGPｺﾞｼｯｸM" w:hint="eastAsia"/>
                <w:sz w:val="20"/>
                <w:szCs w:val="21"/>
              </w:rPr>
              <w:t>２</w:t>
            </w:r>
          </w:p>
        </w:tc>
        <w:tc>
          <w:tcPr>
            <w:tcW w:w="2693" w:type="dxa"/>
            <w:gridSpan w:val="3"/>
            <w:tcBorders>
              <w:top w:val="single" w:sz="4" w:space="0" w:color="auto"/>
              <w:bottom w:val="single" w:sz="4" w:space="0" w:color="auto"/>
            </w:tcBorders>
          </w:tcPr>
          <w:p w14:paraId="57121A73" w14:textId="77777777" w:rsidR="00056437" w:rsidRPr="00222DEA" w:rsidRDefault="00056437" w:rsidP="003960F2">
            <w:pPr>
              <w:spacing w:line="240" w:lineRule="atLeast"/>
              <w:ind w:left="180" w:hangingChars="100" w:hanging="180"/>
              <w:rPr>
                <w:rFonts w:ascii="HG丸ｺﾞｼｯｸM-PRO" w:hAnsi="HG丸ｺﾞｼｯｸM-PRO"/>
                <w:sz w:val="18"/>
              </w:rPr>
            </w:pPr>
            <w:r w:rsidRPr="00222DEA">
              <w:rPr>
                <w:rFonts w:ascii="HG丸ｺﾞｼｯｸM-PRO" w:hAnsi="HG丸ｺﾞｼｯｸM-PRO" w:hint="eastAsia"/>
                <w:sz w:val="18"/>
              </w:rPr>
              <w:t>○かげの組み合わせ方や色を考えて、かげづくりをさらに楽しむ</w:t>
            </w:r>
          </w:p>
          <w:p w14:paraId="6C8D9939" w14:textId="79AB8226" w:rsidR="00056437" w:rsidRDefault="00056437" w:rsidP="003960F2">
            <w:pPr>
              <w:spacing w:line="240" w:lineRule="atLeast"/>
              <w:ind w:left="180" w:hangingChars="100" w:hanging="180"/>
              <w:rPr>
                <w:rFonts w:ascii="HG丸ｺﾞｼｯｸM-PRO" w:hAnsi="HG丸ｺﾞｼｯｸM-PRO"/>
                <w:sz w:val="18"/>
              </w:rPr>
            </w:pPr>
            <w:r w:rsidRPr="00222DEA">
              <w:rPr>
                <w:rFonts w:ascii="HG丸ｺﾞｼｯｸM-PRO" w:hAnsi="HG丸ｺﾞｼｯｸM-PRO" w:hint="eastAsia"/>
                <w:sz w:val="18"/>
              </w:rPr>
              <w:t>○活動したことをお互いに見合う</w:t>
            </w:r>
          </w:p>
          <w:p w14:paraId="0F3C0BAF" w14:textId="77777777" w:rsidR="00056437" w:rsidRPr="00222DEA" w:rsidRDefault="00056437" w:rsidP="003960F2">
            <w:pPr>
              <w:spacing w:line="240" w:lineRule="atLeast"/>
              <w:ind w:left="180" w:hangingChars="100" w:hanging="180"/>
              <w:rPr>
                <w:rFonts w:ascii="HG丸ｺﾞｼｯｸM-PRO" w:hAnsi="HG丸ｺﾞｼｯｸM-PRO"/>
                <w:sz w:val="18"/>
              </w:rPr>
            </w:pPr>
          </w:p>
        </w:tc>
        <w:tc>
          <w:tcPr>
            <w:tcW w:w="4678" w:type="dxa"/>
          </w:tcPr>
          <w:p w14:paraId="0D98E250" w14:textId="77777777" w:rsidR="00056437" w:rsidRPr="00222DEA" w:rsidRDefault="00056437" w:rsidP="003960F2">
            <w:pPr>
              <w:spacing w:line="240" w:lineRule="atLeast"/>
              <w:rPr>
                <w:rFonts w:ascii="HG丸ｺﾞｼｯｸM-PRO" w:hAnsi="HG丸ｺﾞｼｯｸM-PRO"/>
                <w:sz w:val="18"/>
                <w:bdr w:val="single" w:sz="4" w:space="0" w:color="auto"/>
              </w:rPr>
            </w:pPr>
            <w:r w:rsidRPr="00222DEA">
              <w:rPr>
                <w:rFonts w:ascii="HG丸ｺﾞｼｯｸM-PRO" w:hAnsi="HG丸ｺﾞｼｯｸM-PRO" w:hint="eastAsia"/>
                <w:sz w:val="18"/>
                <w:bdr w:val="single" w:sz="4" w:space="0" w:color="auto"/>
              </w:rPr>
              <w:t>思・判・表</w:t>
            </w:r>
          </w:p>
          <w:p w14:paraId="3D2ED135" w14:textId="77777777" w:rsidR="00056437" w:rsidRPr="00056437" w:rsidRDefault="00056437" w:rsidP="003960F2">
            <w:pPr>
              <w:spacing w:line="240" w:lineRule="atLeast"/>
              <w:rPr>
                <w:rFonts w:ascii="HG丸ｺﾞｼｯｸM-PRO" w:hAnsi="HG丸ｺﾞｼｯｸM-PRO"/>
                <w:sz w:val="18"/>
              </w:rPr>
            </w:pPr>
            <w:r w:rsidRPr="00222DEA">
              <w:rPr>
                <w:rFonts w:ascii="HG丸ｺﾞｼｯｸM-PRO" w:hAnsi="HG丸ｺﾞｼｯｸM-PRO" w:hint="eastAsia"/>
                <w:sz w:val="18"/>
              </w:rPr>
              <w:t>材料と光・かげ、場所などを基に、造形的な活動を思いつくことや、新しい形や色などを思い付きながら、どのように活動するかについて考えている。造形的なよさや面白さなど感じ取ったり考えたりし、自分の見方や感じ方を広げている【観察・写真記録】</w:t>
            </w:r>
          </w:p>
          <w:p w14:paraId="481CB64B" w14:textId="4E1E48E5" w:rsidR="00056437" w:rsidRPr="00222DEA" w:rsidRDefault="00056437" w:rsidP="003960F2">
            <w:pPr>
              <w:spacing w:line="240" w:lineRule="atLeast"/>
              <w:rPr>
                <w:rFonts w:ascii="HG丸ｺﾞｼｯｸM-PRO" w:hAnsi="HG丸ｺﾞｼｯｸM-PRO"/>
                <w:sz w:val="18"/>
                <w:bdr w:val="single" w:sz="4" w:space="0" w:color="auto"/>
              </w:rPr>
            </w:pPr>
            <w:r w:rsidRPr="00222DEA">
              <w:rPr>
                <w:rFonts w:ascii="HG丸ｺﾞｼｯｸM-PRO" w:hAnsi="HG丸ｺﾞｼｯｸM-PRO" w:hint="eastAsia"/>
                <w:sz w:val="18"/>
                <w:bdr w:val="single" w:sz="4" w:space="0" w:color="auto"/>
              </w:rPr>
              <w:t>主</w:t>
            </w:r>
            <w:r w:rsidRPr="00222DEA">
              <w:rPr>
                <w:rFonts w:ascii="HG丸ｺﾞｼｯｸM-PRO" w:hAnsi="HG丸ｺﾞｼｯｸM-PRO" w:hint="eastAsia"/>
                <w:sz w:val="18"/>
              </w:rPr>
              <w:t>進んで表現したり鑑賞したりする活動に取り組もうとしている【観察・写真記録】</w:t>
            </w:r>
          </w:p>
        </w:tc>
        <w:tc>
          <w:tcPr>
            <w:tcW w:w="2126" w:type="dxa"/>
            <w:gridSpan w:val="2"/>
          </w:tcPr>
          <w:p w14:paraId="108A457F" w14:textId="78F4CBCF" w:rsidR="00056437" w:rsidRPr="00B0263D" w:rsidRDefault="00056437" w:rsidP="003960F2">
            <w:pPr>
              <w:spacing w:line="260" w:lineRule="exact"/>
              <w:ind w:left="164" w:hangingChars="82" w:hanging="164"/>
              <w:rPr>
                <w:rFonts w:ascii="HGPｺﾞｼｯｸM" w:eastAsia="HGPｺﾞｼｯｸM"/>
                <w:sz w:val="20"/>
              </w:rPr>
            </w:pPr>
          </w:p>
        </w:tc>
      </w:tr>
    </w:tbl>
    <w:p w14:paraId="492D349D" w14:textId="45C92114" w:rsidR="009F5210" w:rsidRPr="009F5210" w:rsidRDefault="009F5210" w:rsidP="009F5210">
      <w:r>
        <w:rPr>
          <w:noProof/>
        </w:rPr>
        <mc:AlternateContent>
          <mc:Choice Requires="wps">
            <w:drawing>
              <wp:anchor distT="0" distB="0" distL="114300" distR="114300" simplePos="0" relativeHeight="251692032" behindDoc="0" locked="0" layoutInCell="1" allowOverlap="1" wp14:anchorId="5006DFD8" wp14:editId="39110B8C">
                <wp:simplePos x="0" y="0"/>
                <wp:positionH relativeFrom="margin">
                  <wp:align>left</wp:align>
                </wp:positionH>
                <wp:positionV relativeFrom="paragraph">
                  <wp:posOffset>-453390</wp:posOffset>
                </wp:positionV>
                <wp:extent cx="6286500" cy="285750"/>
                <wp:effectExtent l="0" t="0" r="19050" b="19050"/>
                <wp:wrapNone/>
                <wp:docPr id="31" name="テキスト ボックス 31"/>
                <wp:cNvGraphicFramePr/>
                <a:graphic xmlns:a="http://schemas.openxmlformats.org/drawingml/2006/main">
                  <a:graphicData uri="http://schemas.microsoft.com/office/word/2010/wordprocessingShape">
                    <wps:wsp>
                      <wps:cNvSpPr txBox="1"/>
                      <wps:spPr>
                        <a:xfrm>
                          <a:off x="0" y="0"/>
                          <a:ext cx="6286500" cy="285750"/>
                        </a:xfrm>
                        <a:prstGeom prst="rect">
                          <a:avLst/>
                        </a:prstGeom>
                        <a:solidFill>
                          <a:schemeClr val="lt1"/>
                        </a:solidFill>
                        <a:ln w="6350">
                          <a:solidFill>
                            <a:prstClr val="black"/>
                          </a:solidFill>
                        </a:ln>
                      </wps:spPr>
                      <wps:txbx>
                        <w:txbxContent>
                          <w:p w14:paraId="7C2B5CDB" w14:textId="4C32399B" w:rsidR="009F5210" w:rsidRPr="00421BC7" w:rsidRDefault="009F5210">
                            <w:pPr>
                              <w:rPr>
                                <w:b/>
                                <w:sz w:val="18"/>
                              </w:rPr>
                            </w:pPr>
                            <w:r>
                              <w:rPr>
                                <w:rFonts w:hint="eastAsia"/>
                                <w:sz w:val="18"/>
                              </w:rPr>
                              <w:t xml:space="preserve">　</w:t>
                            </w:r>
                            <w:r>
                              <w:rPr>
                                <w:sz w:val="18"/>
                              </w:rPr>
                              <w:t xml:space="preserve">　　</w:t>
                            </w:r>
                            <w:r w:rsidR="00421BC7" w:rsidRPr="00421BC7">
                              <w:rPr>
                                <w:rFonts w:hint="eastAsia"/>
                                <w:b/>
                                <w:sz w:val="18"/>
                              </w:rPr>
                              <w:t>令和</w:t>
                            </w:r>
                            <w:r w:rsidR="00421BC7" w:rsidRPr="00421BC7">
                              <w:rPr>
                                <w:b/>
                                <w:sz w:val="18"/>
                              </w:rPr>
                              <w:t xml:space="preserve">5年度　</w:t>
                            </w:r>
                            <w:r w:rsidR="00421BC7" w:rsidRPr="00421BC7">
                              <w:rPr>
                                <w:rFonts w:hint="eastAsia"/>
                                <w:b/>
                                <w:sz w:val="18"/>
                              </w:rPr>
                              <w:t>○</w:t>
                            </w:r>
                            <w:r w:rsidR="00421BC7" w:rsidRPr="00421BC7">
                              <w:rPr>
                                <w:b/>
                                <w:sz w:val="18"/>
                              </w:rPr>
                              <w:t>月　実践</w:t>
                            </w:r>
                            <w:r w:rsidR="00421BC7" w:rsidRPr="00421BC7">
                              <w:rPr>
                                <w:rFonts w:hint="eastAsia"/>
                                <w:b/>
                                <w:sz w:val="18"/>
                              </w:rPr>
                              <w:t>提案</w:t>
                            </w:r>
                            <w:r w:rsidR="00421BC7" w:rsidRPr="00421BC7">
                              <w:rPr>
                                <w:b/>
                                <w:sz w:val="18"/>
                              </w:rPr>
                              <w:t xml:space="preserve">　　　</w:t>
                            </w:r>
                            <w:r w:rsidRPr="00421BC7">
                              <w:rPr>
                                <w:b/>
                                <w:sz w:val="18"/>
                              </w:rPr>
                              <w:t xml:space="preserve">　区　　　　　</w:t>
                            </w:r>
                            <w:r w:rsidRPr="00421BC7">
                              <w:rPr>
                                <w:rFonts w:hint="eastAsia"/>
                                <w:b/>
                                <w:sz w:val="18"/>
                              </w:rPr>
                              <w:t xml:space="preserve">　</w:t>
                            </w:r>
                            <w:r w:rsidR="00421BC7" w:rsidRPr="00421BC7">
                              <w:rPr>
                                <w:b/>
                                <w:sz w:val="18"/>
                              </w:rPr>
                              <w:t xml:space="preserve">　　　　</w:t>
                            </w:r>
                            <w:r w:rsidRPr="00421BC7">
                              <w:rPr>
                                <w:b/>
                                <w:sz w:val="18"/>
                              </w:rPr>
                              <w:t xml:space="preserve">　小学校　　　　　</w:t>
                            </w:r>
                            <w:r w:rsidRPr="00421BC7">
                              <w:rPr>
                                <w:rFonts w:hint="eastAsia"/>
                                <w:b/>
                                <w:sz w:val="18"/>
                              </w:rPr>
                              <w:t xml:space="preserve">　</w:t>
                            </w:r>
                            <w:r w:rsidR="004E32B9">
                              <w:rPr>
                                <w:rFonts w:hint="eastAsia"/>
                                <w:b/>
                                <w:sz w:val="18"/>
                              </w:rPr>
                              <w:t>指導者</w:t>
                            </w:r>
                            <w:r w:rsidRPr="00421BC7">
                              <w:rPr>
                                <w:b/>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6DFD8" id="テキスト ボックス 31" o:spid="_x0000_s1041" type="#_x0000_t202" style="position:absolute;left:0;text-align:left;margin-left:0;margin-top:-35.7pt;width:495pt;height:22.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" fillcolor="white [3201]" strokeweight=".5pt">
                <v:textbox>
                  <w:txbxContent>
                    <w:p w14:paraId="7C2B5CDB" w14:textId="4C32399B" w:rsidR="009F5210" w:rsidRPr="00421BC7" w:rsidRDefault="009F5210">
                      <w:pPr>
                        <w:rPr>
                          <w:rFonts w:hint="eastAsia"/>
                          <w:b/>
                          <w:sz w:val="18"/>
                        </w:rPr>
                      </w:pPr>
                      <w:r>
                        <w:rPr>
                          <w:rFonts w:hint="eastAsia"/>
                          <w:sz w:val="18"/>
                        </w:rPr>
                        <w:t xml:space="preserve">　</w:t>
                      </w:r>
                      <w:bookmarkStart w:id="1" w:name="_GoBack"/>
                      <w:bookmarkEnd w:id="1"/>
                      <w:r>
                        <w:rPr>
                          <w:sz w:val="18"/>
                        </w:rPr>
                        <w:t xml:space="preserve">　　</w:t>
                      </w:r>
                      <w:r w:rsidR="00421BC7" w:rsidRPr="00421BC7">
                        <w:rPr>
                          <w:rFonts w:hint="eastAsia"/>
                          <w:b/>
                          <w:sz w:val="18"/>
                        </w:rPr>
                        <w:t>令和</w:t>
                      </w:r>
                      <w:r w:rsidR="00421BC7" w:rsidRPr="00421BC7">
                        <w:rPr>
                          <w:b/>
                          <w:sz w:val="18"/>
                        </w:rPr>
                        <w:t xml:space="preserve">5年度　</w:t>
                      </w:r>
                      <w:r w:rsidR="00421BC7" w:rsidRPr="00421BC7">
                        <w:rPr>
                          <w:rFonts w:hint="eastAsia"/>
                          <w:b/>
                          <w:sz w:val="18"/>
                        </w:rPr>
                        <w:t>○</w:t>
                      </w:r>
                      <w:r w:rsidR="00421BC7" w:rsidRPr="00421BC7">
                        <w:rPr>
                          <w:b/>
                          <w:sz w:val="18"/>
                        </w:rPr>
                        <w:t>月　実践</w:t>
                      </w:r>
                      <w:r w:rsidR="00421BC7" w:rsidRPr="00421BC7">
                        <w:rPr>
                          <w:rFonts w:hint="eastAsia"/>
                          <w:b/>
                          <w:sz w:val="18"/>
                        </w:rPr>
                        <w:t>提案</w:t>
                      </w:r>
                      <w:r w:rsidR="00421BC7" w:rsidRPr="00421BC7">
                        <w:rPr>
                          <w:b/>
                          <w:sz w:val="18"/>
                        </w:rPr>
                        <w:t xml:space="preserve">　　　</w:t>
                      </w:r>
                      <w:r w:rsidRPr="00421BC7">
                        <w:rPr>
                          <w:b/>
                          <w:sz w:val="18"/>
                        </w:rPr>
                        <w:t xml:space="preserve">　区　　　　　</w:t>
                      </w:r>
                      <w:r w:rsidRPr="00421BC7">
                        <w:rPr>
                          <w:rFonts w:hint="eastAsia"/>
                          <w:b/>
                          <w:sz w:val="18"/>
                        </w:rPr>
                        <w:t xml:space="preserve">　</w:t>
                      </w:r>
                      <w:r w:rsidR="00421BC7" w:rsidRPr="00421BC7">
                        <w:rPr>
                          <w:b/>
                          <w:sz w:val="18"/>
                        </w:rPr>
                        <w:t xml:space="preserve">　　　　</w:t>
                      </w:r>
                      <w:r w:rsidRPr="00421BC7">
                        <w:rPr>
                          <w:b/>
                          <w:sz w:val="18"/>
                        </w:rPr>
                        <w:t xml:space="preserve">　小学校　　　　　</w:t>
                      </w:r>
                      <w:r w:rsidRPr="00421BC7">
                        <w:rPr>
                          <w:rFonts w:hint="eastAsia"/>
                          <w:b/>
                          <w:sz w:val="18"/>
                        </w:rPr>
                        <w:t xml:space="preserve">　</w:t>
                      </w:r>
                      <w:r w:rsidR="004E32B9">
                        <w:rPr>
                          <w:rFonts w:hint="eastAsia"/>
                          <w:b/>
                          <w:sz w:val="18"/>
                        </w:rPr>
                        <w:t>指導者</w:t>
                      </w:r>
                      <w:r w:rsidRPr="00421BC7">
                        <w:rPr>
                          <w:b/>
                          <w:sz w:val="18"/>
                        </w:rPr>
                        <w:t xml:space="preserve">　</w:t>
                      </w:r>
                    </w:p>
                  </w:txbxContent>
                </v:textbox>
                <w10:wrap anchorx="margin"/>
              </v:shape>
            </w:pict>
          </mc:Fallback>
        </mc:AlternateContent>
      </w:r>
    </w:p>
    <w:p w14:paraId="7BA9EC83" w14:textId="700D5831" w:rsidR="009F5210" w:rsidRPr="009F5210" w:rsidRDefault="009F5210" w:rsidP="009F5210">
      <w:pPr>
        <w:rPr>
          <w:rFonts w:eastAsiaTheme="minorHAnsi"/>
          <w:b/>
          <w:bdr w:val="single" w:sz="4" w:space="0" w:color="auto"/>
        </w:rPr>
      </w:pPr>
      <w:r w:rsidRPr="009F5210">
        <w:rPr>
          <w:rFonts w:eastAsiaTheme="minorHAnsi" w:hint="eastAsia"/>
          <w:b/>
          <w:bdr w:val="single" w:sz="4" w:space="0" w:color="auto"/>
        </w:rPr>
        <w:lastRenderedPageBreak/>
        <w:t>研究内容についてのふりかえり</w:t>
      </w:r>
    </w:p>
    <w:p w14:paraId="40E356E6" w14:textId="77777777" w:rsidR="009F5210" w:rsidRPr="009F5210" w:rsidRDefault="009F5210" w:rsidP="009F5210">
      <w:pPr>
        <w:rPr>
          <w:rFonts w:eastAsiaTheme="minorHAnsi"/>
          <w:b/>
          <w:sz w:val="22"/>
        </w:rPr>
      </w:pPr>
      <w:r w:rsidRPr="009F5210">
        <w:rPr>
          <w:rFonts w:eastAsiaTheme="minorHAnsi" w:hint="eastAsia"/>
          <w:b/>
          <w:sz w:val="22"/>
        </w:rPr>
        <w:t>１．「学習の方向性」を基に育成を目指す資質・能力を明確にしたカリキュラム・マネジメント</w:t>
      </w:r>
    </w:p>
    <w:p w14:paraId="6C899263" w14:textId="77777777" w:rsidR="009F5210" w:rsidRPr="009F5210" w:rsidRDefault="009F5210" w:rsidP="009F5210"/>
    <w:p w14:paraId="74C1E230" w14:textId="65D97DCC" w:rsidR="009F5210" w:rsidRPr="009F5210" w:rsidRDefault="009F5210" w:rsidP="009F5210">
      <w:r w:rsidRPr="009F5210">
        <w:rPr>
          <w:noProof/>
        </w:rPr>
        <mc:AlternateContent>
          <mc:Choice Requires="wps">
            <w:drawing>
              <wp:anchor distT="0" distB="0" distL="114300" distR="114300" simplePos="0" relativeHeight="251688960" behindDoc="0" locked="0" layoutInCell="1" allowOverlap="1" wp14:anchorId="353DCEA7" wp14:editId="1E39B995">
                <wp:simplePos x="0" y="0"/>
                <wp:positionH relativeFrom="column">
                  <wp:posOffset>12700</wp:posOffset>
                </wp:positionH>
                <wp:positionV relativeFrom="paragraph">
                  <wp:posOffset>120650</wp:posOffset>
                </wp:positionV>
                <wp:extent cx="6457950" cy="3371850"/>
                <wp:effectExtent l="0" t="323850" r="19050" b="19050"/>
                <wp:wrapNone/>
                <wp:docPr id="29" name="四角形吹き出し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3371850"/>
                        </a:xfrm>
                        <a:prstGeom prst="wedgeRectCallout">
                          <a:avLst>
                            <a:gd name="adj1" fmla="val -40394"/>
                            <a:gd name="adj2" fmla="val -59167"/>
                          </a:avLst>
                        </a:prstGeom>
                        <a:solidFill>
                          <a:srgbClr val="FFFFFF"/>
                        </a:solidFill>
                        <a:ln w="9525">
                          <a:solidFill>
                            <a:srgbClr val="000000"/>
                          </a:solidFill>
                          <a:miter lim="800000"/>
                          <a:headEnd/>
                          <a:tailEnd/>
                        </a:ln>
                      </wps:spPr>
                      <wps:txbx>
                        <w:txbxContent>
                          <w:p w14:paraId="1F2DB636" w14:textId="77777777" w:rsidR="009F5210" w:rsidRPr="009F5210" w:rsidRDefault="009F5210" w:rsidP="009F5210">
                            <w:pPr>
                              <w:spacing w:line="240" w:lineRule="exact"/>
                              <w:rPr>
                                <w:rFonts w:eastAsiaTheme="minorHAnsi"/>
                                <w:sz w:val="18"/>
                              </w:rPr>
                            </w:pPr>
                            <w:r w:rsidRPr="009F5210">
                              <w:rPr>
                                <w:rFonts w:eastAsiaTheme="minorHAnsi" w:cs="ＭＳ ゴシック" w:hint="eastAsia"/>
                                <w:snapToGrid w:val="0"/>
                                <w:sz w:val="18"/>
                              </w:rPr>
                              <w:t>★</w:t>
                            </w:r>
                            <w:r w:rsidRPr="009F5210">
                              <w:rPr>
                                <w:rFonts w:eastAsiaTheme="minorHAnsi" w:hint="eastAsia"/>
                                <w:sz w:val="18"/>
                              </w:rPr>
                              <w:t>本題材の題材目標を達成するための評価規準の設定やそのための指導や評価は適切であったかを子どもの具体の姿から見取ったことをふりかえります。</w:t>
                            </w:r>
                          </w:p>
                          <w:p w14:paraId="37B3EB6B" w14:textId="77777777" w:rsidR="009F5210" w:rsidRPr="009F5210" w:rsidRDefault="009F5210" w:rsidP="009F5210">
                            <w:pPr>
                              <w:spacing w:line="240" w:lineRule="exact"/>
                              <w:rPr>
                                <w:rFonts w:eastAsiaTheme="minorHAnsi" w:cs="ＭＳ ゴシック"/>
                                <w:sz w:val="18"/>
                              </w:rPr>
                            </w:pPr>
                          </w:p>
                          <w:p w14:paraId="0C5B2B63" w14:textId="77777777" w:rsidR="009F5210" w:rsidRPr="009F5210" w:rsidRDefault="009F5210" w:rsidP="009F5210">
                            <w:pPr>
                              <w:spacing w:line="240" w:lineRule="exact"/>
                              <w:rPr>
                                <w:rFonts w:eastAsiaTheme="minorHAnsi" w:cs="ＭＳ ゴシック"/>
                                <w:sz w:val="18"/>
                              </w:rPr>
                            </w:pPr>
                          </w:p>
                          <w:p w14:paraId="209C1B55" w14:textId="77777777" w:rsidR="009F5210" w:rsidRPr="009F5210" w:rsidRDefault="009F5210" w:rsidP="009F5210">
                            <w:pPr>
                              <w:spacing w:line="240" w:lineRule="exact"/>
                              <w:rPr>
                                <w:rFonts w:eastAsiaTheme="minorHAnsi" w:cs="ＭＳ ゴシック"/>
                                <w:sz w:val="18"/>
                              </w:rPr>
                            </w:pPr>
                            <w:r w:rsidRPr="009F5210">
                              <w:rPr>
                                <w:rFonts w:eastAsiaTheme="minorHAnsi" w:cs="ＭＳ ゴシック" w:hint="eastAsia"/>
                                <w:sz w:val="18"/>
                              </w:rPr>
                              <w:t>★本題材における３つの工夫と１つの視点（出あいの工夫、場の設定の工夫、共感的支援の工夫、小中一貫の視点）がどうだったのかを子どもの姿からふりかえります。</w:t>
                            </w:r>
                          </w:p>
                          <w:p w14:paraId="1FD13F5B" w14:textId="77777777" w:rsidR="009F5210" w:rsidRPr="009F5210" w:rsidRDefault="009F5210" w:rsidP="009F5210">
                            <w:pPr>
                              <w:spacing w:line="240" w:lineRule="exact"/>
                              <w:rPr>
                                <w:rFonts w:eastAsiaTheme="minorHAnsi" w:cs="ＭＳ ゴシック"/>
                                <w:sz w:val="18"/>
                              </w:rPr>
                            </w:pPr>
                          </w:p>
                          <w:p w14:paraId="397857BB" w14:textId="77777777" w:rsidR="009F5210" w:rsidRPr="009F5210" w:rsidRDefault="009F5210" w:rsidP="009F5210">
                            <w:pPr>
                              <w:spacing w:line="240" w:lineRule="exact"/>
                              <w:rPr>
                                <w:rFonts w:eastAsiaTheme="minorHAnsi" w:cs="ＭＳ ゴシック"/>
                                <w:sz w:val="18"/>
                              </w:rPr>
                            </w:pPr>
                          </w:p>
                          <w:p w14:paraId="22D1BE49" w14:textId="49E1A231" w:rsidR="009F5210" w:rsidRPr="009F5210" w:rsidRDefault="00F6499F" w:rsidP="009F5210">
                            <w:pPr>
                              <w:spacing w:line="240" w:lineRule="exact"/>
                              <w:rPr>
                                <w:rFonts w:eastAsiaTheme="minorHAnsi" w:cs="ＭＳ ゴシック"/>
                                <w:sz w:val="18"/>
                              </w:rPr>
                            </w:pPr>
                            <w:r>
                              <w:rPr>
                                <w:rFonts w:eastAsiaTheme="minorHAnsi" w:cs="ＭＳ ゴシック" w:hint="eastAsia"/>
                                <w:sz w:val="18"/>
                              </w:rPr>
                              <w:t>★〔共通事項〕の捉え</w:t>
                            </w:r>
                            <w:r w:rsidR="009F5210" w:rsidRPr="009F5210">
                              <w:rPr>
                                <w:rFonts w:eastAsiaTheme="minorHAnsi" w:cs="ＭＳ ゴシック" w:hint="eastAsia"/>
                                <w:sz w:val="18"/>
                              </w:rPr>
                              <w:t>と、そのための手立てがどうだったのかをふりかえります。</w:t>
                            </w:r>
                            <w:r w:rsidR="009F5210">
                              <w:rPr>
                                <w:rFonts w:eastAsiaTheme="minorHAnsi" w:cs="ＭＳ ゴシック" w:hint="eastAsia"/>
                                <w:sz w:val="18"/>
                              </w:rPr>
                              <w:t>(</w:t>
                            </w:r>
                            <w:r w:rsidR="009F5210">
                              <w:rPr>
                                <w:rFonts w:eastAsiaTheme="minorHAnsi" w:cs="ＭＳ ゴシック"/>
                                <w:sz w:val="18"/>
                              </w:rPr>
                              <w:t>3</w:t>
                            </w:r>
                            <w:r w:rsidR="009F5210">
                              <w:rPr>
                                <w:rFonts w:eastAsiaTheme="minorHAnsi" w:cs="ＭＳ ゴシック" w:hint="eastAsia"/>
                                <w:sz w:val="18"/>
                              </w:rPr>
                              <w:t>つの</w:t>
                            </w:r>
                            <w:r w:rsidR="009F5210">
                              <w:rPr>
                                <w:rFonts w:eastAsiaTheme="minorHAnsi" w:cs="ＭＳ ゴシック"/>
                                <w:sz w:val="18"/>
                              </w:rPr>
                              <w:t>工夫</w:t>
                            </w:r>
                            <w:r w:rsidR="009F5210">
                              <w:rPr>
                                <w:rFonts w:eastAsiaTheme="minorHAnsi" w:cs="ＭＳ ゴシック" w:hint="eastAsia"/>
                                <w:sz w:val="18"/>
                              </w:rPr>
                              <w:t>と</w:t>
                            </w:r>
                            <w:r w:rsidR="009F5210">
                              <w:rPr>
                                <w:rFonts w:eastAsiaTheme="minorHAnsi" w:cs="ＭＳ ゴシック"/>
                                <w:sz w:val="18"/>
                              </w:rPr>
                              <w:t>１つの視点</w:t>
                            </w:r>
                            <w:r w:rsidR="009F5210">
                              <w:rPr>
                                <w:rFonts w:eastAsiaTheme="minorHAnsi" w:cs="ＭＳ ゴシック" w:hint="eastAsia"/>
                                <w:sz w:val="18"/>
                              </w:rPr>
                              <w:t>の中で</w:t>
                            </w:r>
                            <w:r w:rsidR="009F5210">
                              <w:rPr>
                                <w:rFonts w:eastAsiaTheme="minorHAnsi" w:cs="ＭＳ ゴシック"/>
                                <w:sz w:val="18"/>
                              </w:rPr>
                              <w:t>ふりかえってもよいです。</w:t>
                            </w:r>
                            <w:r w:rsidR="009F5210">
                              <w:rPr>
                                <w:rFonts w:eastAsiaTheme="minorHAnsi" w:cs="ＭＳ ゴシック" w:hint="eastAsia"/>
                                <w:sz w:val="18"/>
                              </w:rPr>
                              <w:t>)</w:t>
                            </w:r>
                          </w:p>
                          <w:p w14:paraId="6AC39060" w14:textId="77777777" w:rsidR="009F5210" w:rsidRPr="009F5210" w:rsidRDefault="009F5210" w:rsidP="009F5210">
                            <w:pPr>
                              <w:spacing w:line="240" w:lineRule="exact"/>
                              <w:rPr>
                                <w:rFonts w:eastAsiaTheme="minorHAnsi"/>
                                <w:sz w:val="18"/>
                              </w:rPr>
                            </w:pPr>
                          </w:p>
                          <w:p w14:paraId="6B86A4FD" w14:textId="77777777" w:rsidR="009F5210" w:rsidRPr="009F5210" w:rsidRDefault="009F5210" w:rsidP="009F5210">
                            <w:pPr>
                              <w:spacing w:line="240" w:lineRule="exact"/>
                              <w:rPr>
                                <w:rFonts w:eastAsiaTheme="minorHAnsi"/>
                                <w:sz w:val="18"/>
                              </w:rPr>
                            </w:pPr>
                          </w:p>
                          <w:p w14:paraId="27747041" w14:textId="77777777" w:rsidR="009F5210" w:rsidRPr="009F5210" w:rsidRDefault="009F5210" w:rsidP="009F5210">
                            <w:pPr>
                              <w:spacing w:line="240" w:lineRule="exact"/>
                              <w:ind w:left="180" w:hangingChars="100" w:hanging="180"/>
                              <w:rPr>
                                <w:rFonts w:eastAsiaTheme="minorHAnsi"/>
                                <w:sz w:val="18"/>
                              </w:rPr>
                            </w:pPr>
                            <w:r w:rsidRPr="009F5210">
                              <w:rPr>
                                <w:rFonts w:eastAsiaTheme="minorHAnsi" w:hint="eastAsia"/>
                                <w:sz w:val="18"/>
                              </w:rPr>
                              <w:t>★本校として、題材の位置づけや価値が適切であったか、他教科とのつながり、地域との連携など持続可能か、授業改善とともに、ふりかえります。</w:t>
                            </w:r>
                          </w:p>
                          <w:p w14:paraId="39032848" w14:textId="77777777" w:rsidR="009F5210" w:rsidRDefault="009F5210" w:rsidP="009F5210">
                            <w:pPr>
                              <w:spacing w:line="250" w:lineRule="exact"/>
                              <w:rPr>
                                <w:rFonts w:asciiTheme="majorEastAsia" w:eastAsiaTheme="majorEastAsia" w:hAnsiTheme="majorEastAsia" w:cs="Times New Roman"/>
                                <w:spacing w:val="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DCE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9" o:spid="_x0000_s1042" type="#_x0000_t61" style="position:absolute;left:0;text-align:left;margin-left:1pt;margin-top:9.5pt;width:508.5pt;height:26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" adj="2075,-1980">
                <v:textbox inset="5.85pt,.7pt,5.85pt,.7pt">
                  <w:txbxContent>
                    <w:p w14:paraId="1F2DB636" w14:textId="77777777" w:rsidR="009F5210" w:rsidRPr="009F5210" w:rsidRDefault="009F5210" w:rsidP="009F5210">
                      <w:pPr>
                        <w:spacing w:line="240" w:lineRule="exact"/>
                        <w:rPr>
                          <w:rFonts w:eastAsiaTheme="minorHAnsi"/>
                          <w:sz w:val="18"/>
                        </w:rPr>
                      </w:pPr>
                      <w:r w:rsidRPr="009F5210">
                        <w:rPr>
                          <w:rFonts w:eastAsiaTheme="minorHAnsi" w:cs="ＭＳ ゴシック" w:hint="eastAsia"/>
                          <w:snapToGrid w:val="0"/>
                          <w:sz w:val="18"/>
                        </w:rPr>
                        <w:t>★</w:t>
                      </w:r>
                      <w:r w:rsidRPr="009F5210">
                        <w:rPr>
                          <w:rFonts w:eastAsiaTheme="minorHAnsi" w:hint="eastAsia"/>
                          <w:sz w:val="18"/>
                        </w:rPr>
                        <w:t>本題材の題材目標を達成するための評価規準の設定やそのための指導や評価は適切であったかを子どもの具体の姿から見取ったことをふりかえります。</w:t>
                      </w:r>
                    </w:p>
                    <w:p w14:paraId="37B3EB6B" w14:textId="77777777" w:rsidR="009F5210" w:rsidRPr="009F5210" w:rsidRDefault="009F5210" w:rsidP="009F5210">
                      <w:pPr>
                        <w:spacing w:line="240" w:lineRule="exact"/>
                        <w:rPr>
                          <w:rFonts w:eastAsiaTheme="minorHAnsi" w:cs="ＭＳ ゴシック"/>
                          <w:sz w:val="18"/>
                        </w:rPr>
                      </w:pPr>
                    </w:p>
                    <w:p w14:paraId="0C5B2B63" w14:textId="77777777" w:rsidR="009F5210" w:rsidRPr="009F5210" w:rsidRDefault="009F5210" w:rsidP="009F5210">
                      <w:pPr>
                        <w:spacing w:line="240" w:lineRule="exact"/>
                        <w:rPr>
                          <w:rFonts w:eastAsiaTheme="minorHAnsi" w:cs="ＭＳ ゴシック"/>
                          <w:sz w:val="18"/>
                        </w:rPr>
                      </w:pPr>
                    </w:p>
                    <w:p w14:paraId="209C1B55" w14:textId="77777777" w:rsidR="009F5210" w:rsidRPr="009F5210" w:rsidRDefault="009F5210" w:rsidP="009F5210">
                      <w:pPr>
                        <w:spacing w:line="240" w:lineRule="exact"/>
                        <w:rPr>
                          <w:rFonts w:eastAsiaTheme="minorHAnsi" w:cs="ＭＳ ゴシック"/>
                          <w:sz w:val="18"/>
                        </w:rPr>
                      </w:pPr>
                      <w:r w:rsidRPr="009F5210">
                        <w:rPr>
                          <w:rFonts w:eastAsiaTheme="minorHAnsi" w:cs="ＭＳ ゴシック" w:hint="eastAsia"/>
                          <w:sz w:val="18"/>
                        </w:rPr>
                        <w:t>★本題材における３つの工夫と１つの視点（出あいの工夫、場の設定の工夫、共感的支援の工夫、小中一貫の視点）がどうだったのかを子どもの姿からふりかえります。</w:t>
                      </w:r>
                    </w:p>
                    <w:p w14:paraId="1FD13F5B" w14:textId="77777777" w:rsidR="009F5210" w:rsidRPr="009F5210" w:rsidRDefault="009F5210" w:rsidP="009F5210">
                      <w:pPr>
                        <w:spacing w:line="240" w:lineRule="exact"/>
                        <w:rPr>
                          <w:rFonts w:eastAsiaTheme="minorHAnsi" w:cs="ＭＳ ゴシック"/>
                          <w:sz w:val="18"/>
                        </w:rPr>
                      </w:pPr>
                    </w:p>
                    <w:p w14:paraId="397857BB" w14:textId="77777777" w:rsidR="009F5210" w:rsidRPr="009F5210" w:rsidRDefault="009F5210" w:rsidP="009F5210">
                      <w:pPr>
                        <w:spacing w:line="240" w:lineRule="exact"/>
                        <w:rPr>
                          <w:rFonts w:eastAsiaTheme="minorHAnsi" w:cs="ＭＳ ゴシック"/>
                          <w:sz w:val="18"/>
                        </w:rPr>
                      </w:pPr>
                    </w:p>
                    <w:p w14:paraId="22D1BE49" w14:textId="49E1A231" w:rsidR="009F5210" w:rsidRPr="009F5210" w:rsidRDefault="00F6499F" w:rsidP="009F5210">
                      <w:pPr>
                        <w:spacing w:line="240" w:lineRule="exact"/>
                        <w:rPr>
                          <w:rFonts w:eastAsiaTheme="minorHAnsi" w:cs="ＭＳ ゴシック"/>
                          <w:sz w:val="18"/>
                        </w:rPr>
                      </w:pPr>
                      <w:r>
                        <w:rPr>
                          <w:rFonts w:eastAsiaTheme="minorHAnsi" w:cs="ＭＳ ゴシック" w:hint="eastAsia"/>
                          <w:sz w:val="18"/>
                        </w:rPr>
                        <w:t>★〔共通事項〕の捉え</w:t>
                      </w:r>
                      <w:r w:rsidR="009F5210" w:rsidRPr="009F5210">
                        <w:rPr>
                          <w:rFonts w:eastAsiaTheme="minorHAnsi" w:cs="ＭＳ ゴシック" w:hint="eastAsia"/>
                          <w:sz w:val="18"/>
                        </w:rPr>
                        <w:t>と、そのための手立てがどうだったのかをふりかえります。</w:t>
                      </w:r>
                      <w:r w:rsidR="009F5210">
                        <w:rPr>
                          <w:rFonts w:eastAsiaTheme="minorHAnsi" w:cs="ＭＳ ゴシック" w:hint="eastAsia"/>
                          <w:sz w:val="18"/>
                        </w:rPr>
                        <w:t>(</w:t>
                      </w:r>
                      <w:r w:rsidR="009F5210">
                        <w:rPr>
                          <w:rFonts w:eastAsiaTheme="minorHAnsi" w:cs="ＭＳ ゴシック"/>
                          <w:sz w:val="18"/>
                        </w:rPr>
                        <w:t>3</w:t>
                      </w:r>
                      <w:r w:rsidR="009F5210">
                        <w:rPr>
                          <w:rFonts w:eastAsiaTheme="minorHAnsi" w:cs="ＭＳ ゴシック" w:hint="eastAsia"/>
                          <w:sz w:val="18"/>
                        </w:rPr>
                        <w:t>つの</w:t>
                      </w:r>
                      <w:r w:rsidR="009F5210">
                        <w:rPr>
                          <w:rFonts w:eastAsiaTheme="minorHAnsi" w:cs="ＭＳ ゴシック"/>
                          <w:sz w:val="18"/>
                        </w:rPr>
                        <w:t>工夫</w:t>
                      </w:r>
                      <w:r w:rsidR="009F5210">
                        <w:rPr>
                          <w:rFonts w:eastAsiaTheme="minorHAnsi" w:cs="ＭＳ ゴシック" w:hint="eastAsia"/>
                          <w:sz w:val="18"/>
                        </w:rPr>
                        <w:t>と</w:t>
                      </w:r>
                      <w:r w:rsidR="009F5210">
                        <w:rPr>
                          <w:rFonts w:eastAsiaTheme="minorHAnsi" w:cs="ＭＳ ゴシック"/>
                          <w:sz w:val="18"/>
                        </w:rPr>
                        <w:t>１つの視点</w:t>
                      </w:r>
                      <w:r w:rsidR="009F5210">
                        <w:rPr>
                          <w:rFonts w:eastAsiaTheme="minorHAnsi" w:cs="ＭＳ ゴシック" w:hint="eastAsia"/>
                          <w:sz w:val="18"/>
                        </w:rPr>
                        <w:t>の中で</w:t>
                      </w:r>
                      <w:r w:rsidR="009F5210">
                        <w:rPr>
                          <w:rFonts w:eastAsiaTheme="minorHAnsi" w:cs="ＭＳ ゴシック"/>
                          <w:sz w:val="18"/>
                        </w:rPr>
                        <w:t>ふりかえってもよいです。</w:t>
                      </w:r>
                      <w:r w:rsidR="009F5210">
                        <w:rPr>
                          <w:rFonts w:eastAsiaTheme="minorHAnsi" w:cs="ＭＳ ゴシック" w:hint="eastAsia"/>
                          <w:sz w:val="18"/>
                        </w:rPr>
                        <w:t>)</w:t>
                      </w:r>
                    </w:p>
                    <w:p w14:paraId="6AC39060" w14:textId="77777777" w:rsidR="009F5210" w:rsidRPr="009F5210" w:rsidRDefault="009F5210" w:rsidP="009F5210">
                      <w:pPr>
                        <w:spacing w:line="240" w:lineRule="exact"/>
                        <w:rPr>
                          <w:rFonts w:eastAsiaTheme="minorHAnsi"/>
                          <w:sz w:val="18"/>
                        </w:rPr>
                      </w:pPr>
                    </w:p>
                    <w:p w14:paraId="6B86A4FD" w14:textId="77777777" w:rsidR="009F5210" w:rsidRPr="009F5210" w:rsidRDefault="009F5210" w:rsidP="009F5210">
                      <w:pPr>
                        <w:spacing w:line="240" w:lineRule="exact"/>
                        <w:rPr>
                          <w:rFonts w:eastAsiaTheme="minorHAnsi"/>
                          <w:sz w:val="18"/>
                        </w:rPr>
                      </w:pPr>
                    </w:p>
                    <w:p w14:paraId="27747041" w14:textId="77777777" w:rsidR="009F5210" w:rsidRPr="009F5210" w:rsidRDefault="009F5210" w:rsidP="009F5210">
                      <w:pPr>
                        <w:spacing w:line="240" w:lineRule="exact"/>
                        <w:ind w:left="180" w:hangingChars="100" w:hanging="180"/>
                        <w:rPr>
                          <w:rFonts w:eastAsiaTheme="minorHAnsi"/>
                          <w:sz w:val="18"/>
                        </w:rPr>
                      </w:pPr>
                      <w:r w:rsidRPr="009F5210">
                        <w:rPr>
                          <w:rFonts w:eastAsiaTheme="minorHAnsi" w:hint="eastAsia"/>
                          <w:sz w:val="18"/>
                        </w:rPr>
                        <w:t>★本校として、題材の位置づけや価値が適切であったか、他教科とのつながり、地域との連携など持続可能か、授業改善とともに、ふりかえります。</w:t>
                      </w:r>
                    </w:p>
                    <w:p w14:paraId="39032848" w14:textId="77777777" w:rsidR="009F5210" w:rsidRDefault="009F5210" w:rsidP="009F5210">
                      <w:pPr>
                        <w:spacing w:line="250" w:lineRule="exact"/>
                        <w:rPr>
                          <w:rFonts w:asciiTheme="majorEastAsia" w:eastAsiaTheme="majorEastAsia" w:hAnsiTheme="majorEastAsia" w:cs="Times New Roman"/>
                          <w:spacing w:val="2"/>
                        </w:rPr>
                      </w:pPr>
                    </w:p>
                  </w:txbxContent>
                </v:textbox>
              </v:shape>
            </w:pict>
          </mc:Fallback>
        </mc:AlternateContent>
      </w:r>
    </w:p>
    <w:p w14:paraId="4D0F3FF3" w14:textId="77777777" w:rsidR="009F5210" w:rsidRPr="009F5210" w:rsidRDefault="009F5210" w:rsidP="009F5210"/>
    <w:p w14:paraId="5F19C5C3" w14:textId="6155B8D1" w:rsidR="00AE4C35" w:rsidRDefault="00AE4C35" w:rsidP="003960F2"/>
    <w:p w14:paraId="30A00A49" w14:textId="06B75CA1" w:rsidR="009F5210" w:rsidRDefault="009F5210" w:rsidP="003960F2"/>
    <w:p w14:paraId="43693241" w14:textId="35B9B012" w:rsidR="009F5210" w:rsidRDefault="009F5210" w:rsidP="003960F2"/>
    <w:p w14:paraId="2FA46ED1" w14:textId="523C1E51" w:rsidR="009F5210" w:rsidRDefault="009F5210" w:rsidP="003960F2"/>
    <w:p w14:paraId="6763F3D2" w14:textId="008DBCCC" w:rsidR="009F5210" w:rsidRDefault="009F5210" w:rsidP="003960F2"/>
    <w:p w14:paraId="58909B1A" w14:textId="3E9B08BE" w:rsidR="009F5210" w:rsidRDefault="009F5210" w:rsidP="003960F2"/>
    <w:p w14:paraId="5CAB2D39" w14:textId="2DF2D97F" w:rsidR="009F5210" w:rsidRDefault="009F5210" w:rsidP="003960F2"/>
    <w:p w14:paraId="588EA54B" w14:textId="73680503" w:rsidR="009F5210" w:rsidRDefault="009F5210" w:rsidP="003960F2"/>
    <w:p w14:paraId="78952AF7" w14:textId="0D9E2EB5" w:rsidR="009F5210" w:rsidRDefault="009F5210" w:rsidP="003960F2"/>
    <w:p w14:paraId="08729BAA" w14:textId="2FCA8E4B" w:rsidR="009F5210" w:rsidRDefault="009F5210" w:rsidP="003960F2"/>
    <w:p w14:paraId="08C19C4E" w14:textId="069613A3" w:rsidR="009F5210" w:rsidRDefault="009F5210" w:rsidP="003960F2"/>
    <w:p w14:paraId="467C09A3" w14:textId="1F8A9F9D" w:rsidR="009F5210" w:rsidRDefault="009F5210" w:rsidP="003960F2"/>
    <w:p w14:paraId="241A0501" w14:textId="153ECF55" w:rsidR="009F5210" w:rsidRDefault="009F5210" w:rsidP="003960F2"/>
    <w:p w14:paraId="25A4ACCC" w14:textId="3985DB70" w:rsidR="009F5210" w:rsidRDefault="009F5210" w:rsidP="003960F2"/>
    <w:p w14:paraId="5F401C8C" w14:textId="3993FDED" w:rsidR="009F5210" w:rsidRDefault="009F5210" w:rsidP="003960F2"/>
    <w:p w14:paraId="79A59246" w14:textId="77777777" w:rsidR="009F5210" w:rsidRPr="000A1DFC" w:rsidRDefault="009F5210" w:rsidP="009F5210">
      <w:pPr>
        <w:rPr>
          <w:rFonts w:ascii="HG丸ｺﾞｼｯｸM-PRO" w:cs="Times New Roman"/>
        </w:rPr>
      </w:pPr>
    </w:p>
    <w:p w14:paraId="5FE98DC6" w14:textId="77777777" w:rsidR="009F5210" w:rsidRPr="009F5210" w:rsidRDefault="009F5210" w:rsidP="009F5210">
      <w:pPr>
        <w:spacing w:line="240" w:lineRule="exact"/>
        <w:rPr>
          <w:b/>
          <w:sz w:val="22"/>
        </w:rPr>
      </w:pPr>
      <w:r w:rsidRPr="009F5210">
        <w:rPr>
          <w:rFonts w:hint="eastAsia"/>
          <w:b/>
          <w:sz w:val="22"/>
        </w:rPr>
        <w:t>２．「主体的で・対話的で深い学び」の視点からの授業改善における子どもの変容</w:t>
      </w:r>
    </w:p>
    <w:p w14:paraId="1DF0D8FF" w14:textId="77777777" w:rsidR="009F5210" w:rsidRPr="00D86AC3" w:rsidRDefault="009F5210" w:rsidP="009F5210">
      <w:pPr>
        <w:rPr>
          <w:rFonts w:ascii="HG丸ｺﾞｼｯｸM-PRO" w:cs="Times New Roman"/>
        </w:rPr>
      </w:pPr>
    </w:p>
    <w:p w14:paraId="3BC16FFA" w14:textId="4DB4370D" w:rsidR="009F5210" w:rsidRPr="000A1DFC" w:rsidRDefault="009F5210" w:rsidP="009F5210">
      <w:pPr>
        <w:rPr>
          <w:rFonts w:ascii="HG丸ｺﾞｼｯｸM-PRO" w:cs="Times New Roman"/>
        </w:rPr>
      </w:pPr>
    </w:p>
    <w:p w14:paraId="7D81497B" w14:textId="15B0C2C5" w:rsidR="009F5210" w:rsidRPr="009F5210" w:rsidRDefault="009F5210" w:rsidP="003960F2">
      <w:r>
        <w:rPr>
          <w:noProof/>
        </w:rPr>
        <mc:AlternateContent>
          <mc:Choice Requires="wps">
            <w:drawing>
              <wp:anchor distT="0" distB="0" distL="114300" distR="114300" simplePos="0" relativeHeight="251691008" behindDoc="0" locked="0" layoutInCell="1" allowOverlap="1" wp14:anchorId="75580BFF" wp14:editId="0BE227BA">
                <wp:simplePos x="0" y="0"/>
                <wp:positionH relativeFrom="column">
                  <wp:posOffset>13335</wp:posOffset>
                </wp:positionH>
                <wp:positionV relativeFrom="paragraph">
                  <wp:posOffset>241936</wp:posOffset>
                </wp:positionV>
                <wp:extent cx="6457950" cy="3390900"/>
                <wp:effectExtent l="0" t="190500" r="19050" b="19050"/>
                <wp:wrapNone/>
                <wp:docPr id="30" name="四角形吹き出し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3390900"/>
                        </a:xfrm>
                        <a:prstGeom prst="wedgeRectCallout">
                          <a:avLst>
                            <a:gd name="adj1" fmla="val -39509"/>
                            <a:gd name="adj2" fmla="val -54935"/>
                          </a:avLst>
                        </a:prstGeom>
                        <a:solidFill>
                          <a:srgbClr val="FFFFFF"/>
                        </a:solidFill>
                        <a:ln w="9525">
                          <a:solidFill>
                            <a:srgbClr val="000000"/>
                          </a:solidFill>
                          <a:miter lim="800000"/>
                          <a:headEnd/>
                          <a:tailEnd/>
                        </a:ln>
                      </wps:spPr>
                      <wps:txbx>
                        <w:txbxContent>
                          <w:p w14:paraId="4DD13850" w14:textId="77777777" w:rsidR="009F5210" w:rsidRPr="009F5210" w:rsidRDefault="009F5210" w:rsidP="009F5210">
                            <w:pPr>
                              <w:spacing w:line="250" w:lineRule="exact"/>
                              <w:rPr>
                                <w:rFonts w:eastAsiaTheme="minorHAnsi" w:cs="Times New Roman"/>
                                <w:noProof/>
                                <w:snapToGrid w:val="0"/>
                                <w:spacing w:val="2"/>
                                <w:sz w:val="18"/>
                              </w:rPr>
                            </w:pPr>
                            <w:r w:rsidRPr="009F5210">
                              <w:rPr>
                                <w:rFonts w:eastAsiaTheme="minorHAnsi" w:hint="eastAsia"/>
                                <w:sz w:val="18"/>
                              </w:rPr>
                              <w:t>★造形的な見方・考え方を働かせて主体的に活動に取り組んだり、材や友達との対話から形や色を基にイメージを広げて活動したり、工夫したりする姿が見られたか、三観点の資質・能力から振り返ります。</w:t>
                            </w:r>
                          </w:p>
                          <w:p w14:paraId="6E6A2682" w14:textId="77777777" w:rsidR="009F5210" w:rsidRPr="009F5210" w:rsidRDefault="009F5210" w:rsidP="009F5210">
                            <w:pPr>
                              <w:spacing w:line="250" w:lineRule="exact"/>
                              <w:ind w:firstLineChars="100" w:firstLine="184"/>
                              <w:rPr>
                                <w:rFonts w:eastAsiaTheme="minorHAnsi" w:cs="Times New Roman"/>
                                <w:spacing w:val="2"/>
                                <w:sz w:val="18"/>
                              </w:rPr>
                            </w:pPr>
                            <w:r w:rsidRPr="009F5210">
                              <w:rPr>
                                <w:rFonts w:eastAsiaTheme="minorHAnsi" w:cs="Times New Roman" w:hint="eastAsia"/>
                                <w:spacing w:val="2"/>
                                <w:sz w:val="18"/>
                              </w:rPr>
                              <w:t>「造形的な見方・考え方」（</w:t>
                            </w:r>
                            <w:r w:rsidRPr="009F5210">
                              <w:rPr>
                                <w:rFonts w:eastAsiaTheme="minorHAnsi" w:cs="ＭＳ 明朝" w:hint="eastAsia"/>
                                <w:sz w:val="18"/>
                              </w:rPr>
                              <w:t>指導要領解説</w:t>
                            </w:r>
                            <w:r w:rsidRPr="009F5210">
                              <w:rPr>
                                <w:rFonts w:eastAsiaTheme="minorHAnsi" w:cs="ＭＳ 明朝"/>
                                <w:sz w:val="18"/>
                              </w:rPr>
                              <w:t>P.11</w:t>
                            </w:r>
                            <w:r w:rsidRPr="009F5210">
                              <w:rPr>
                                <w:rFonts w:eastAsiaTheme="minorHAnsi" w:cs="Times New Roman" w:hint="eastAsia"/>
                                <w:spacing w:val="2"/>
                                <w:sz w:val="18"/>
                              </w:rPr>
                              <w:t>）とは、感性や想像力を働かせ、対象や事象を、形や色などの造形的な視点で捉え、自分のイメージをもちながら意味や価値をつくりだすこと。</w:t>
                            </w:r>
                          </w:p>
                          <w:p w14:paraId="79543412" w14:textId="77777777" w:rsidR="009F5210" w:rsidRPr="009F5210" w:rsidRDefault="009F5210" w:rsidP="009F5210">
                            <w:pPr>
                              <w:spacing w:line="250" w:lineRule="exact"/>
                              <w:rPr>
                                <w:rFonts w:eastAsiaTheme="minorHAnsi" w:cs="Times New Roman"/>
                                <w:noProof/>
                                <w:snapToGrid w:val="0"/>
                                <w:spacing w:val="2"/>
                                <w:sz w:val="18"/>
                              </w:rPr>
                            </w:pPr>
                          </w:p>
                          <w:p w14:paraId="2E5E97A4" w14:textId="77777777" w:rsidR="009F5210" w:rsidRPr="009F5210" w:rsidRDefault="009F5210" w:rsidP="009F5210">
                            <w:pPr>
                              <w:spacing w:line="240" w:lineRule="exact"/>
                              <w:rPr>
                                <w:rFonts w:eastAsiaTheme="minorHAnsi" w:cs="ＭＳ ゴシック"/>
                                <w:sz w:val="18"/>
                              </w:rPr>
                            </w:pPr>
                          </w:p>
                          <w:p w14:paraId="7DEC4737" w14:textId="77777777" w:rsidR="009F5210" w:rsidRPr="009F5210" w:rsidRDefault="009F5210" w:rsidP="009F5210">
                            <w:pPr>
                              <w:spacing w:line="240" w:lineRule="exact"/>
                              <w:rPr>
                                <w:rFonts w:eastAsiaTheme="minorHAnsi" w:cs="ＭＳ ゴシック"/>
                                <w:sz w:val="18"/>
                              </w:rPr>
                            </w:pPr>
                            <w:r w:rsidRPr="009F5210">
                              <w:rPr>
                                <w:rFonts w:eastAsiaTheme="minorHAnsi" w:cs="ＭＳ ゴシック" w:hint="eastAsia"/>
                                <w:sz w:val="18"/>
                              </w:rPr>
                              <w:t>★「主体的な学び」のための授業改善の視点</w:t>
                            </w:r>
                          </w:p>
                          <w:p w14:paraId="6C75049C" w14:textId="77777777" w:rsidR="009F5210" w:rsidRPr="009F5210" w:rsidRDefault="009F5210" w:rsidP="009F5210">
                            <w:pPr>
                              <w:spacing w:line="240" w:lineRule="exact"/>
                              <w:rPr>
                                <w:rFonts w:eastAsiaTheme="minorHAnsi" w:cs="ＭＳ ゴシック"/>
                                <w:sz w:val="18"/>
                              </w:rPr>
                            </w:pPr>
                            <w:r w:rsidRPr="009F5210">
                              <w:rPr>
                                <w:rFonts w:eastAsiaTheme="minorHAnsi" w:cs="ＭＳ ゴシック" w:hint="eastAsia"/>
                                <w:sz w:val="18"/>
                              </w:rPr>
                              <w:t>自分なりの思いや願いをもち、その実現のために試行錯誤を繰り返しながら、積極的に表し方を工夫したり、作品などの鑑賞に意欲的に取り組んだりすることを通して、自分の変容を実感できる主体的な学びになっていますか。</w:t>
                            </w:r>
                          </w:p>
                          <w:p w14:paraId="603EC9C8" w14:textId="77777777" w:rsidR="009F5210" w:rsidRPr="009F5210" w:rsidRDefault="009F5210" w:rsidP="009F5210">
                            <w:pPr>
                              <w:spacing w:line="240" w:lineRule="exact"/>
                              <w:rPr>
                                <w:rFonts w:eastAsiaTheme="minorHAnsi" w:cs="ＭＳ ゴシック"/>
                                <w:sz w:val="18"/>
                              </w:rPr>
                            </w:pPr>
                          </w:p>
                          <w:p w14:paraId="63CFFA43" w14:textId="77777777" w:rsidR="009F5210" w:rsidRPr="009F5210" w:rsidRDefault="009F5210" w:rsidP="009F5210">
                            <w:pPr>
                              <w:spacing w:line="240" w:lineRule="exact"/>
                              <w:rPr>
                                <w:rFonts w:eastAsiaTheme="minorHAnsi" w:cs="ＭＳ ゴシック"/>
                                <w:sz w:val="18"/>
                              </w:rPr>
                            </w:pPr>
                          </w:p>
                          <w:p w14:paraId="3CC0B8CD" w14:textId="77777777" w:rsidR="009F5210" w:rsidRPr="009F5210" w:rsidRDefault="009F5210" w:rsidP="009F5210">
                            <w:pPr>
                              <w:spacing w:line="240" w:lineRule="exact"/>
                              <w:rPr>
                                <w:rFonts w:eastAsiaTheme="minorHAnsi" w:cs="ＭＳ ゴシック"/>
                                <w:sz w:val="18"/>
                              </w:rPr>
                            </w:pPr>
                            <w:r w:rsidRPr="009F5210">
                              <w:rPr>
                                <w:rFonts w:eastAsiaTheme="minorHAnsi" w:cs="ＭＳ ゴシック" w:hint="eastAsia"/>
                                <w:sz w:val="18"/>
                              </w:rPr>
                              <w:t>★「対話的な学び」のための授業改善の視点</w:t>
                            </w:r>
                          </w:p>
                          <w:p w14:paraId="487E6FDB" w14:textId="77777777" w:rsidR="009F5210" w:rsidRPr="009F5210" w:rsidRDefault="009F5210" w:rsidP="009F5210">
                            <w:pPr>
                              <w:spacing w:line="240" w:lineRule="exact"/>
                              <w:rPr>
                                <w:rFonts w:eastAsiaTheme="minorHAnsi"/>
                                <w:sz w:val="18"/>
                              </w:rPr>
                            </w:pPr>
                            <w:r w:rsidRPr="009F5210">
                              <w:rPr>
                                <w:rFonts w:eastAsiaTheme="minorHAnsi" w:hint="eastAsia"/>
                                <w:sz w:val="18"/>
                              </w:rPr>
                              <w:t>材料や作品、活動を見つめる中での自分との対話や活動の中で考えたこと、感じたことを友人と伝え合うことを通して、自分の見方や感じ方を広げたり深めたりできるような対話的な学びになっていますか。</w:t>
                            </w:r>
                          </w:p>
                          <w:p w14:paraId="3596072A" w14:textId="77777777" w:rsidR="009F5210" w:rsidRPr="009F5210" w:rsidRDefault="009F5210" w:rsidP="009F5210">
                            <w:pPr>
                              <w:spacing w:line="240" w:lineRule="exact"/>
                              <w:rPr>
                                <w:rFonts w:eastAsiaTheme="minorHAnsi"/>
                                <w:sz w:val="18"/>
                              </w:rPr>
                            </w:pPr>
                          </w:p>
                          <w:p w14:paraId="579DB198" w14:textId="77777777" w:rsidR="009F5210" w:rsidRPr="009F5210" w:rsidRDefault="009F5210" w:rsidP="009F5210">
                            <w:pPr>
                              <w:spacing w:line="240" w:lineRule="exact"/>
                              <w:rPr>
                                <w:rFonts w:eastAsiaTheme="minorHAnsi"/>
                                <w:sz w:val="18"/>
                              </w:rPr>
                            </w:pPr>
                          </w:p>
                          <w:p w14:paraId="57B2FE2B" w14:textId="77777777" w:rsidR="009F5210" w:rsidRPr="009F5210" w:rsidRDefault="009F5210" w:rsidP="009F5210">
                            <w:pPr>
                              <w:spacing w:line="240" w:lineRule="exact"/>
                              <w:rPr>
                                <w:rFonts w:eastAsiaTheme="minorHAnsi"/>
                                <w:sz w:val="18"/>
                              </w:rPr>
                            </w:pPr>
                            <w:r w:rsidRPr="009F5210">
                              <w:rPr>
                                <w:rFonts w:eastAsiaTheme="minorHAnsi" w:hint="eastAsia"/>
                                <w:sz w:val="18"/>
                              </w:rPr>
                              <w:t>★「深い学び」のための授業改善の視点</w:t>
                            </w:r>
                          </w:p>
                          <w:p w14:paraId="08CD8B52" w14:textId="77777777" w:rsidR="009F5210" w:rsidRPr="009F5210" w:rsidRDefault="009F5210" w:rsidP="009F5210">
                            <w:pPr>
                              <w:spacing w:line="240" w:lineRule="exact"/>
                              <w:rPr>
                                <w:rFonts w:eastAsiaTheme="minorHAnsi"/>
                                <w:sz w:val="18"/>
                              </w:rPr>
                            </w:pPr>
                            <w:r w:rsidRPr="009F5210">
                              <w:rPr>
                                <w:rFonts w:eastAsiaTheme="minorHAnsi" w:hint="eastAsia"/>
                                <w:sz w:val="18"/>
                              </w:rPr>
                              <w:t>「造形的な見方・考え方」を働かせ、表現及び、鑑賞に関する資質・能力を相互に関連させて発揮している深い学びになっているか。</w:t>
                            </w:r>
                          </w:p>
                          <w:p w14:paraId="50667825" w14:textId="77777777" w:rsidR="009F5210" w:rsidRDefault="009F5210" w:rsidP="009F5210">
                            <w:pPr>
                              <w:spacing w:line="250" w:lineRule="exact"/>
                              <w:rPr>
                                <w:rFonts w:asciiTheme="majorEastAsia" w:eastAsiaTheme="majorEastAsia" w:hAnsiTheme="majorEastAsia" w:cs="Times New Roman"/>
                                <w:spacing w:val="2"/>
                              </w:rPr>
                            </w:pPr>
                          </w:p>
                          <w:p w14:paraId="061BF57E" w14:textId="77777777" w:rsidR="009F5210" w:rsidRPr="00493F73" w:rsidRDefault="009F5210" w:rsidP="009F5210">
                            <w:pPr>
                              <w:spacing w:line="250" w:lineRule="exact"/>
                              <w:rPr>
                                <w:rFonts w:asciiTheme="majorEastAsia" w:eastAsiaTheme="majorEastAsia" w:hAnsiTheme="majorEastAsia" w:cs="Times New Roman"/>
                                <w:spacing w:val="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80BFF" id="四角形吹き出し 30" o:spid="_x0000_s1043" type="#_x0000_t61" style="position:absolute;left:0;text-align:left;margin-left:1.05pt;margin-top:19.05pt;width:508.5pt;height:26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" adj="2266,-1066">
                <v:textbox inset="5.85pt,.7pt,5.85pt,.7pt">
                  <w:txbxContent>
                    <w:p w14:paraId="4DD13850" w14:textId="77777777" w:rsidR="009F5210" w:rsidRPr="009F5210" w:rsidRDefault="009F5210" w:rsidP="009F5210">
                      <w:pPr>
                        <w:spacing w:line="250" w:lineRule="exact"/>
                        <w:rPr>
                          <w:rFonts w:eastAsiaTheme="minorHAnsi" w:cs="Times New Roman"/>
                          <w:noProof/>
                          <w:snapToGrid w:val="0"/>
                          <w:spacing w:val="2"/>
                          <w:sz w:val="18"/>
                        </w:rPr>
                      </w:pPr>
                      <w:r w:rsidRPr="009F5210">
                        <w:rPr>
                          <w:rFonts w:eastAsiaTheme="minorHAnsi" w:hint="eastAsia"/>
                          <w:sz w:val="18"/>
                        </w:rPr>
                        <w:t>★造形的な見方・考え方を働かせて主体的に活動に取り組んだり、材や友達との対話から形や色を基にイメージを広げて活動したり、工夫したりする姿が見られたか、三観点の資質・能力から振り返ります。</w:t>
                      </w:r>
                    </w:p>
                    <w:p w14:paraId="6E6A2682" w14:textId="77777777" w:rsidR="009F5210" w:rsidRPr="009F5210" w:rsidRDefault="009F5210" w:rsidP="009F5210">
                      <w:pPr>
                        <w:spacing w:line="250" w:lineRule="exact"/>
                        <w:ind w:firstLineChars="100" w:firstLine="184"/>
                        <w:rPr>
                          <w:rFonts w:eastAsiaTheme="minorHAnsi" w:cs="Times New Roman"/>
                          <w:spacing w:val="2"/>
                          <w:sz w:val="18"/>
                        </w:rPr>
                      </w:pPr>
                      <w:r w:rsidRPr="009F5210">
                        <w:rPr>
                          <w:rFonts w:eastAsiaTheme="minorHAnsi" w:cs="Times New Roman" w:hint="eastAsia"/>
                          <w:spacing w:val="2"/>
                          <w:sz w:val="18"/>
                        </w:rPr>
                        <w:t>「造形的な見方・考え方」（</w:t>
                      </w:r>
                      <w:r w:rsidRPr="009F5210">
                        <w:rPr>
                          <w:rFonts w:eastAsiaTheme="minorHAnsi" w:cs="ＭＳ 明朝" w:hint="eastAsia"/>
                          <w:sz w:val="18"/>
                        </w:rPr>
                        <w:t>指導要領解説</w:t>
                      </w:r>
                      <w:r w:rsidRPr="009F5210">
                        <w:rPr>
                          <w:rFonts w:eastAsiaTheme="minorHAnsi" w:cs="ＭＳ 明朝"/>
                          <w:sz w:val="18"/>
                        </w:rPr>
                        <w:t>P.11</w:t>
                      </w:r>
                      <w:r w:rsidRPr="009F5210">
                        <w:rPr>
                          <w:rFonts w:eastAsiaTheme="minorHAnsi" w:cs="Times New Roman" w:hint="eastAsia"/>
                          <w:spacing w:val="2"/>
                          <w:sz w:val="18"/>
                        </w:rPr>
                        <w:t>）とは、感性や想像力を働かせ、対象や事象を、形や色などの造形的な視点で捉え、自分のイメージをもちながら意味や価値をつくりだすこと。</w:t>
                      </w:r>
                    </w:p>
                    <w:p w14:paraId="79543412" w14:textId="77777777" w:rsidR="009F5210" w:rsidRPr="009F5210" w:rsidRDefault="009F5210" w:rsidP="009F5210">
                      <w:pPr>
                        <w:spacing w:line="250" w:lineRule="exact"/>
                        <w:rPr>
                          <w:rFonts w:eastAsiaTheme="minorHAnsi" w:cs="Times New Roman"/>
                          <w:noProof/>
                          <w:snapToGrid w:val="0"/>
                          <w:spacing w:val="2"/>
                          <w:sz w:val="18"/>
                        </w:rPr>
                      </w:pPr>
                    </w:p>
                    <w:p w14:paraId="2E5E97A4" w14:textId="77777777" w:rsidR="009F5210" w:rsidRPr="009F5210" w:rsidRDefault="009F5210" w:rsidP="009F5210">
                      <w:pPr>
                        <w:spacing w:line="240" w:lineRule="exact"/>
                        <w:rPr>
                          <w:rFonts w:eastAsiaTheme="minorHAnsi" w:cs="ＭＳ ゴシック"/>
                          <w:sz w:val="18"/>
                        </w:rPr>
                      </w:pPr>
                    </w:p>
                    <w:p w14:paraId="7DEC4737" w14:textId="77777777" w:rsidR="009F5210" w:rsidRPr="009F5210" w:rsidRDefault="009F5210" w:rsidP="009F5210">
                      <w:pPr>
                        <w:spacing w:line="240" w:lineRule="exact"/>
                        <w:rPr>
                          <w:rFonts w:eastAsiaTheme="minorHAnsi" w:cs="ＭＳ ゴシック"/>
                          <w:sz w:val="18"/>
                        </w:rPr>
                      </w:pPr>
                      <w:r w:rsidRPr="009F5210">
                        <w:rPr>
                          <w:rFonts w:eastAsiaTheme="minorHAnsi" w:cs="ＭＳ ゴシック" w:hint="eastAsia"/>
                          <w:sz w:val="18"/>
                        </w:rPr>
                        <w:t>★「主体的な学び」のための授業改善の視点</w:t>
                      </w:r>
                    </w:p>
                    <w:p w14:paraId="6C75049C" w14:textId="77777777" w:rsidR="009F5210" w:rsidRPr="009F5210" w:rsidRDefault="009F5210" w:rsidP="009F5210">
                      <w:pPr>
                        <w:spacing w:line="240" w:lineRule="exact"/>
                        <w:rPr>
                          <w:rFonts w:eastAsiaTheme="minorHAnsi" w:cs="ＭＳ ゴシック"/>
                          <w:sz w:val="18"/>
                        </w:rPr>
                      </w:pPr>
                      <w:r w:rsidRPr="009F5210">
                        <w:rPr>
                          <w:rFonts w:eastAsiaTheme="minorHAnsi" w:cs="ＭＳ ゴシック" w:hint="eastAsia"/>
                          <w:sz w:val="18"/>
                        </w:rPr>
                        <w:t>自分なりの思いや願いをもち、その実現のために試行錯誤を繰り返しながら、積極的に表し方を工夫したり、作品などの鑑賞に意欲的に取り組んだりすることを通して、自分の変容を実感できる主体的な学びになっていますか。</w:t>
                      </w:r>
                    </w:p>
                    <w:p w14:paraId="603EC9C8" w14:textId="77777777" w:rsidR="009F5210" w:rsidRPr="009F5210" w:rsidRDefault="009F5210" w:rsidP="009F5210">
                      <w:pPr>
                        <w:spacing w:line="240" w:lineRule="exact"/>
                        <w:rPr>
                          <w:rFonts w:eastAsiaTheme="minorHAnsi" w:cs="ＭＳ ゴシック"/>
                          <w:sz w:val="18"/>
                        </w:rPr>
                      </w:pPr>
                    </w:p>
                    <w:p w14:paraId="63CFFA43" w14:textId="77777777" w:rsidR="009F5210" w:rsidRPr="009F5210" w:rsidRDefault="009F5210" w:rsidP="009F5210">
                      <w:pPr>
                        <w:spacing w:line="240" w:lineRule="exact"/>
                        <w:rPr>
                          <w:rFonts w:eastAsiaTheme="minorHAnsi" w:cs="ＭＳ ゴシック"/>
                          <w:sz w:val="18"/>
                        </w:rPr>
                      </w:pPr>
                    </w:p>
                    <w:p w14:paraId="3CC0B8CD" w14:textId="77777777" w:rsidR="009F5210" w:rsidRPr="009F5210" w:rsidRDefault="009F5210" w:rsidP="009F5210">
                      <w:pPr>
                        <w:spacing w:line="240" w:lineRule="exact"/>
                        <w:rPr>
                          <w:rFonts w:eastAsiaTheme="minorHAnsi" w:cs="ＭＳ ゴシック"/>
                          <w:sz w:val="18"/>
                        </w:rPr>
                      </w:pPr>
                      <w:r w:rsidRPr="009F5210">
                        <w:rPr>
                          <w:rFonts w:eastAsiaTheme="minorHAnsi" w:cs="ＭＳ ゴシック" w:hint="eastAsia"/>
                          <w:sz w:val="18"/>
                        </w:rPr>
                        <w:t>★「対話的な学び」のための授業改善の視点</w:t>
                      </w:r>
                    </w:p>
                    <w:p w14:paraId="487E6FDB" w14:textId="77777777" w:rsidR="009F5210" w:rsidRPr="009F5210" w:rsidRDefault="009F5210" w:rsidP="009F5210">
                      <w:pPr>
                        <w:spacing w:line="240" w:lineRule="exact"/>
                        <w:rPr>
                          <w:rFonts w:eastAsiaTheme="minorHAnsi"/>
                          <w:sz w:val="18"/>
                        </w:rPr>
                      </w:pPr>
                      <w:r w:rsidRPr="009F5210">
                        <w:rPr>
                          <w:rFonts w:eastAsiaTheme="minorHAnsi" w:hint="eastAsia"/>
                          <w:sz w:val="18"/>
                        </w:rPr>
                        <w:t>材料や作品、活動を見つめる中での自分との対話や活動の中で考えたこと、感じたことを友人と伝え合うことを通して、自分の見方や感じ方を広げたり深めたりできるような対話的な学びになっていますか。</w:t>
                      </w:r>
                    </w:p>
                    <w:p w14:paraId="3596072A" w14:textId="77777777" w:rsidR="009F5210" w:rsidRPr="009F5210" w:rsidRDefault="009F5210" w:rsidP="009F5210">
                      <w:pPr>
                        <w:spacing w:line="240" w:lineRule="exact"/>
                        <w:rPr>
                          <w:rFonts w:eastAsiaTheme="minorHAnsi"/>
                          <w:sz w:val="18"/>
                        </w:rPr>
                      </w:pPr>
                    </w:p>
                    <w:p w14:paraId="579DB198" w14:textId="77777777" w:rsidR="009F5210" w:rsidRPr="009F5210" w:rsidRDefault="009F5210" w:rsidP="009F5210">
                      <w:pPr>
                        <w:spacing w:line="240" w:lineRule="exact"/>
                        <w:rPr>
                          <w:rFonts w:eastAsiaTheme="minorHAnsi"/>
                          <w:sz w:val="18"/>
                        </w:rPr>
                      </w:pPr>
                    </w:p>
                    <w:p w14:paraId="57B2FE2B" w14:textId="77777777" w:rsidR="009F5210" w:rsidRPr="009F5210" w:rsidRDefault="009F5210" w:rsidP="009F5210">
                      <w:pPr>
                        <w:spacing w:line="240" w:lineRule="exact"/>
                        <w:rPr>
                          <w:rFonts w:eastAsiaTheme="minorHAnsi"/>
                          <w:sz w:val="18"/>
                        </w:rPr>
                      </w:pPr>
                      <w:r w:rsidRPr="009F5210">
                        <w:rPr>
                          <w:rFonts w:eastAsiaTheme="minorHAnsi" w:hint="eastAsia"/>
                          <w:sz w:val="18"/>
                        </w:rPr>
                        <w:t>★「深い学び」のための授業改善の視点</w:t>
                      </w:r>
                    </w:p>
                    <w:p w14:paraId="08CD8B52" w14:textId="77777777" w:rsidR="009F5210" w:rsidRPr="009F5210" w:rsidRDefault="009F5210" w:rsidP="009F5210">
                      <w:pPr>
                        <w:spacing w:line="240" w:lineRule="exact"/>
                        <w:rPr>
                          <w:rFonts w:eastAsiaTheme="minorHAnsi"/>
                          <w:sz w:val="18"/>
                        </w:rPr>
                      </w:pPr>
                      <w:r w:rsidRPr="009F5210">
                        <w:rPr>
                          <w:rFonts w:eastAsiaTheme="minorHAnsi" w:hint="eastAsia"/>
                          <w:sz w:val="18"/>
                        </w:rPr>
                        <w:t>「造形的な見方・考え方」を働かせ、表現及び、鑑賞に関する資質・能力を相互に関連させて発揮している深い学びになっているか。</w:t>
                      </w:r>
                    </w:p>
                    <w:p w14:paraId="50667825" w14:textId="77777777" w:rsidR="009F5210" w:rsidRDefault="009F5210" w:rsidP="009F5210">
                      <w:pPr>
                        <w:spacing w:line="250" w:lineRule="exact"/>
                        <w:rPr>
                          <w:rFonts w:asciiTheme="majorEastAsia" w:eastAsiaTheme="majorEastAsia" w:hAnsiTheme="majorEastAsia" w:cs="Times New Roman"/>
                          <w:spacing w:val="2"/>
                        </w:rPr>
                      </w:pPr>
                    </w:p>
                    <w:p w14:paraId="061BF57E" w14:textId="77777777" w:rsidR="009F5210" w:rsidRPr="00493F73" w:rsidRDefault="009F5210" w:rsidP="009F5210">
                      <w:pPr>
                        <w:spacing w:line="250" w:lineRule="exact"/>
                        <w:rPr>
                          <w:rFonts w:asciiTheme="majorEastAsia" w:eastAsiaTheme="majorEastAsia" w:hAnsiTheme="majorEastAsia" w:cs="Times New Roman"/>
                          <w:spacing w:val="2"/>
                        </w:rPr>
                      </w:pPr>
                    </w:p>
                  </w:txbxContent>
                </v:textbox>
              </v:shape>
            </w:pict>
          </mc:Fallback>
        </mc:AlternateContent>
      </w:r>
    </w:p>
    <w:sectPr w:rsidR="009F5210" w:rsidRPr="009F5210" w:rsidSect="004C58C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1F2E0" w14:textId="77777777" w:rsidR="00C57D19" w:rsidRDefault="00C57D19" w:rsidP="007B53C2">
      <w:r>
        <w:separator/>
      </w:r>
    </w:p>
  </w:endnote>
  <w:endnote w:type="continuationSeparator" w:id="0">
    <w:p w14:paraId="697867DB" w14:textId="77777777" w:rsidR="00C57D19" w:rsidRDefault="00C57D19" w:rsidP="007B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5CD3C" w14:textId="77777777" w:rsidR="00C57D19" w:rsidRDefault="00C57D19" w:rsidP="007B53C2">
      <w:r>
        <w:separator/>
      </w:r>
    </w:p>
  </w:footnote>
  <w:footnote w:type="continuationSeparator" w:id="0">
    <w:p w14:paraId="1FE56FFF" w14:textId="77777777" w:rsidR="00C57D19" w:rsidRDefault="00C57D19" w:rsidP="007B5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9438A"/>
    <w:multiLevelType w:val="hybridMultilevel"/>
    <w:tmpl w:val="C6FA2034"/>
    <w:lvl w:ilvl="0" w:tplc="02CA4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84"/>
    <w:rsid w:val="00056437"/>
    <w:rsid w:val="000623E6"/>
    <w:rsid w:val="00073B59"/>
    <w:rsid w:val="000E3249"/>
    <w:rsid w:val="001166A9"/>
    <w:rsid w:val="00183C8B"/>
    <w:rsid w:val="001C1B6E"/>
    <w:rsid w:val="001E6F7E"/>
    <w:rsid w:val="00217FAE"/>
    <w:rsid w:val="00232D48"/>
    <w:rsid w:val="00272EBB"/>
    <w:rsid w:val="002A7636"/>
    <w:rsid w:val="002A7A40"/>
    <w:rsid w:val="002E16AA"/>
    <w:rsid w:val="002E7BAE"/>
    <w:rsid w:val="00370F33"/>
    <w:rsid w:val="003960F2"/>
    <w:rsid w:val="003A305B"/>
    <w:rsid w:val="003A5063"/>
    <w:rsid w:val="00407DCF"/>
    <w:rsid w:val="00421BC7"/>
    <w:rsid w:val="00470B6D"/>
    <w:rsid w:val="00492184"/>
    <w:rsid w:val="004B530E"/>
    <w:rsid w:val="004C58CF"/>
    <w:rsid w:val="004E32B9"/>
    <w:rsid w:val="004F2098"/>
    <w:rsid w:val="00514B5E"/>
    <w:rsid w:val="00586419"/>
    <w:rsid w:val="005A0AE3"/>
    <w:rsid w:val="00613A1F"/>
    <w:rsid w:val="00696BF3"/>
    <w:rsid w:val="006A75B8"/>
    <w:rsid w:val="00704250"/>
    <w:rsid w:val="007B53C2"/>
    <w:rsid w:val="007C7102"/>
    <w:rsid w:val="007E2CEA"/>
    <w:rsid w:val="0081522B"/>
    <w:rsid w:val="008A21F9"/>
    <w:rsid w:val="00924CEF"/>
    <w:rsid w:val="009357B1"/>
    <w:rsid w:val="009A7D62"/>
    <w:rsid w:val="009F5210"/>
    <w:rsid w:val="00A655F7"/>
    <w:rsid w:val="00A76F4E"/>
    <w:rsid w:val="00A9743B"/>
    <w:rsid w:val="00AC4864"/>
    <w:rsid w:val="00AE4C35"/>
    <w:rsid w:val="00B057EC"/>
    <w:rsid w:val="00B261D3"/>
    <w:rsid w:val="00B517F7"/>
    <w:rsid w:val="00BF122C"/>
    <w:rsid w:val="00C57D19"/>
    <w:rsid w:val="00C65752"/>
    <w:rsid w:val="00C76227"/>
    <w:rsid w:val="00CA3CDC"/>
    <w:rsid w:val="00CE4EEF"/>
    <w:rsid w:val="00D4218F"/>
    <w:rsid w:val="00D66084"/>
    <w:rsid w:val="00D92CD3"/>
    <w:rsid w:val="00DF3842"/>
    <w:rsid w:val="00E81B4F"/>
    <w:rsid w:val="00EA5A82"/>
    <w:rsid w:val="00EF0998"/>
    <w:rsid w:val="00F2505C"/>
    <w:rsid w:val="00F505EA"/>
    <w:rsid w:val="00F6499F"/>
    <w:rsid w:val="00FB4B5F"/>
    <w:rsid w:val="00FE3C27"/>
    <w:rsid w:val="00FF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9F3845"/>
  <w15:docId w15:val="{0F726599-C633-485C-AC0E-C8DAF652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5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5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53C2"/>
    <w:pPr>
      <w:tabs>
        <w:tab w:val="center" w:pos="4252"/>
        <w:tab w:val="right" w:pos="8504"/>
      </w:tabs>
      <w:snapToGrid w:val="0"/>
    </w:pPr>
  </w:style>
  <w:style w:type="character" w:customStyle="1" w:styleId="a5">
    <w:name w:val="ヘッダー (文字)"/>
    <w:basedOn w:val="a0"/>
    <w:link w:val="a4"/>
    <w:uiPriority w:val="99"/>
    <w:rsid w:val="007B53C2"/>
  </w:style>
  <w:style w:type="paragraph" w:styleId="a6">
    <w:name w:val="footer"/>
    <w:basedOn w:val="a"/>
    <w:link w:val="a7"/>
    <w:uiPriority w:val="99"/>
    <w:unhideWhenUsed/>
    <w:rsid w:val="007B53C2"/>
    <w:pPr>
      <w:tabs>
        <w:tab w:val="center" w:pos="4252"/>
        <w:tab w:val="right" w:pos="8504"/>
      </w:tabs>
      <w:snapToGrid w:val="0"/>
    </w:pPr>
  </w:style>
  <w:style w:type="character" w:customStyle="1" w:styleId="a7">
    <w:name w:val="フッター (文字)"/>
    <w:basedOn w:val="a0"/>
    <w:link w:val="a6"/>
    <w:uiPriority w:val="99"/>
    <w:rsid w:val="007B53C2"/>
  </w:style>
  <w:style w:type="paragraph" w:styleId="a8">
    <w:name w:val="List Paragraph"/>
    <w:basedOn w:val="a"/>
    <w:uiPriority w:val="34"/>
    <w:qFormat/>
    <w:rsid w:val="002A7636"/>
    <w:pPr>
      <w:ind w:leftChars="400" w:left="840"/>
    </w:pPr>
  </w:style>
  <w:style w:type="paragraph" w:styleId="a9">
    <w:name w:val="Balloon Text"/>
    <w:basedOn w:val="a"/>
    <w:link w:val="aa"/>
    <w:uiPriority w:val="99"/>
    <w:semiHidden/>
    <w:unhideWhenUsed/>
    <w:rsid w:val="004E32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32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長谷川 俊充</dc:creator>
  <cp:lastModifiedBy>長谷川 俊充</cp:lastModifiedBy>
  <cp:revision>8</cp:revision>
  <cp:lastPrinted>2023-04-28T09:48:00Z</cp:lastPrinted>
  <dcterms:created xsi:type="dcterms:W3CDTF">2023-04-28T09:39:00Z</dcterms:created>
  <dcterms:modified xsi:type="dcterms:W3CDTF">2023-05-07T01:04:00Z</dcterms:modified>
</cp:coreProperties>
</file>